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0697" w:type="dxa"/>
        <w:tblLook w:val="00A0" w:firstRow="1" w:lastRow="0" w:firstColumn="1" w:lastColumn="0" w:noHBand="0" w:noVBand="0"/>
      </w:tblPr>
      <w:tblGrid>
        <w:gridCol w:w="5330"/>
        <w:gridCol w:w="5367"/>
      </w:tblGrid>
      <w:tr w:rsidR="00B00B91" w:rsidRPr="009F70F6" w14:paraId="0BCD8840" w14:textId="77777777" w:rsidTr="00B90321">
        <w:trPr>
          <w:trHeight w:val="2269"/>
        </w:trPr>
        <w:tc>
          <w:tcPr>
            <w:tcW w:w="5330" w:type="dxa"/>
          </w:tcPr>
          <w:p w14:paraId="36681CEB" w14:textId="77777777" w:rsidR="00B00B91" w:rsidRPr="00B00B91" w:rsidRDefault="00B00B91" w:rsidP="00B00B91">
            <w:pPr>
              <w:tabs>
                <w:tab w:val="left" w:pos="1995"/>
                <w:tab w:val="center" w:pos="2574"/>
              </w:tabs>
              <w:ind w:left="284" w:hanging="250"/>
              <w:rPr>
                <w:rFonts w:ascii="Calibri" w:hAnsi="Calibri"/>
                <w:sz w:val="20"/>
                <w:szCs w:val="20"/>
                <w:lang w:eastAsia="en-US"/>
              </w:rPr>
            </w:pPr>
            <w:r w:rsidRPr="009F70F6">
              <w:rPr>
                <w:rFonts w:ascii="Calibri" w:hAnsi="Calibri"/>
                <w:sz w:val="20"/>
                <w:szCs w:val="20"/>
                <w:lang w:val="en-US" w:eastAsia="en-US"/>
              </w:rPr>
              <w:tab/>
            </w:r>
            <w:r w:rsidRPr="009F70F6">
              <w:rPr>
                <w:rFonts w:ascii="Calibri" w:hAnsi="Calibri"/>
                <w:sz w:val="20"/>
                <w:szCs w:val="20"/>
                <w:lang w:val="en-US" w:eastAsia="en-US"/>
              </w:rPr>
              <w:tab/>
            </w:r>
            <w:r>
              <w:rPr>
                <w:rFonts w:ascii="Calibri" w:hAnsi="Calibri"/>
                <w:noProof/>
                <w:sz w:val="20"/>
                <w:szCs w:val="20"/>
              </w:rPr>
              <w:t xml:space="preserve">    </w:t>
            </w:r>
            <w:r w:rsidR="00336C14">
              <w:rPr>
                <w:rFonts w:ascii="Calibri" w:hAnsi="Calibri"/>
                <w:noProof/>
                <w:sz w:val="20"/>
                <w:szCs w:val="20"/>
              </w:rPr>
              <w:drawing>
                <wp:inline distT="0" distB="0" distL="0" distR="0" wp14:anchorId="605A7791" wp14:editId="09A9F1C3">
                  <wp:extent cx="554990" cy="5365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36575"/>
                          </a:xfrm>
                          <a:prstGeom prst="rect">
                            <a:avLst/>
                          </a:prstGeom>
                          <a:noFill/>
                        </pic:spPr>
                      </pic:pic>
                    </a:graphicData>
                  </a:graphic>
                </wp:inline>
              </w:drawing>
            </w:r>
          </w:p>
          <w:p w14:paraId="532A40BB" w14:textId="77777777" w:rsidR="00B00B91" w:rsidRPr="00943CD8" w:rsidRDefault="00B00B91" w:rsidP="00B00B91">
            <w:pPr>
              <w:ind w:left="34"/>
              <w:jc w:val="center"/>
              <w:rPr>
                <w:rFonts w:ascii="Calibri" w:hAnsi="Calibri"/>
                <w:b/>
                <w:lang w:eastAsia="en-US"/>
              </w:rPr>
            </w:pPr>
            <w:r w:rsidRPr="00943CD8">
              <w:rPr>
                <w:rFonts w:ascii="Calibri" w:hAnsi="Calibri"/>
                <w:b/>
                <w:lang w:eastAsia="en-US"/>
              </w:rPr>
              <w:t>ΕΛΛΗΝΙΚΗ ΔΗΜΟΚΡΑΤΙΑ</w:t>
            </w:r>
          </w:p>
          <w:p w14:paraId="17022C37" w14:textId="77777777" w:rsidR="00B00B91" w:rsidRDefault="00B00B91" w:rsidP="00B00B91">
            <w:pPr>
              <w:ind w:left="34"/>
              <w:jc w:val="center"/>
              <w:rPr>
                <w:rFonts w:ascii="Calibri" w:hAnsi="Calibri"/>
                <w:b/>
                <w:lang w:eastAsia="en-US"/>
              </w:rPr>
            </w:pPr>
            <w:r w:rsidRPr="00943CD8">
              <w:rPr>
                <w:rFonts w:ascii="Calibri" w:hAnsi="Calibri"/>
                <w:b/>
                <w:lang w:eastAsia="en-US"/>
              </w:rPr>
              <w:t>ΥΠΟΥΡΓΕΙΟ  ΠΑΙΔΕΙΑΣ</w:t>
            </w:r>
            <w:r w:rsidR="00192FF6">
              <w:rPr>
                <w:rFonts w:ascii="Calibri" w:hAnsi="Calibri"/>
                <w:b/>
                <w:lang w:eastAsia="en-US"/>
              </w:rPr>
              <w:t>,</w:t>
            </w:r>
            <w:r w:rsidRPr="00943CD8">
              <w:rPr>
                <w:rFonts w:ascii="Calibri" w:hAnsi="Calibri"/>
                <w:b/>
                <w:lang w:eastAsia="en-US"/>
              </w:rPr>
              <w:t xml:space="preserve"> ΘΡΗΣΚΕΥΜΑΤΩΝ</w:t>
            </w:r>
            <w:r w:rsidR="00192FF6">
              <w:rPr>
                <w:rFonts w:ascii="Calibri" w:hAnsi="Calibri"/>
                <w:b/>
                <w:lang w:eastAsia="en-US"/>
              </w:rPr>
              <w:t xml:space="preserve"> </w:t>
            </w:r>
            <w:r w:rsidR="00192FF6" w:rsidRPr="00943CD8">
              <w:rPr>
                <w:rFonts w:ascii="Calibri" w:hAnsi="Calibri"/>
                <w:b/>
                <w:lang w:eastAsia="en-US"/>
              </w:rPr>
              <w:t xml:space="preserve"> ΚΑΙ</w:t>
            </w:r>
            <w:r w:rsidR="00192FF6">
              <w:rPr>
                <w:rFonts w:ascii="Calibri" w:hAnsi="Calibri"/>
                <w:b/>
                <w:lang w:eastAsia="en-US"/>
              </w:rPr>
              <w:t xml:space="preserve"> ΑΘΛΗΤΙΣΜΟΥ</w:t>
            </w:r>
          </w:p>
          <w:p w14:paraId="4966EB22" w14:textId="77777777" w:rsidR="00192FF6" w:rsidRPr="00943CD8" w:rsidRDefault="00192FF6" w:rsidP="00B00B91">
            <w:pPr>
              <w:ind w:left="34"/>
              <w:jc w:val="center"/>
              <w:rPr>
                <w:rFonts w:ascii="Calibri" w:hAnsi="Calibri"/>
                <w:b/>
                <w:lang w:eastAsia="en-US"/>
              </w:rPr>
            </w:pPr>
          </w:p>
          <w:p w14:paraId="0C575730" w14:textId="77777777" w:rsidR="00B00B91" w:rsidRDefault="00336C14" w:rsidP="00336C14">
            <w:pPr>
              <w:ind w:left="34"/>
              <w:contextualSpacing/>
              <w:jc w:val="center"/>
              <w:rPr>
                <w:rFonts w:ascii="Calibri" w:hAnsi="Calibri"/>
                <w:b/>
              </w:rPr>
            </w:pPr>
            <w:r>
              <w:rPr>
                <w:rFonts w:ascii="Calibri" w:hAnsi="Calibri"/>
                <w:b/>
              </w:rPr>
              <w:t>ΠΕΡΙΦΕΡΕΙΑΚΗ ΔΙΕΥΘΥΝΣΗ Π/ΘΜΙΑΣ &amp; Δ/ΘΜΙΑΣ</w:t>
            </w:r>
            <w:r w:rsidR="00B00B91" w:rsidRPr="00943CD8">
              <w:rPr>
                <w:rFonts w:ascii="Calibri" w:hAnsi="Calibri"/>
                <w:b/>
              </w:rPr>
              <w:t xml:space="preserve"> ΕΚΠΑΙΔΕΥΣΗΣ</w:t>
            </w:r>
            <w:r>
              <w:rPr>
                <w:rFonts w:ascii="Calibri" w:hAnsi="Calibri"/>
                <w:b/>
              </w:rPr>
              <w:t xml:space="preserve"> </w:t>
            </w:r>
            <w:r w:rsidR="00B00B91" w:rsidRPr="00943CD8">
              <w:rPr>
                <w:rFonts w:ascii="Calibri" w:hAnsi="Calibri"/>
                <w:b/>
              </w:rPr>
              <w:t>ΚΕΝΤΡΙΚΗΣ ΜΑΚΕΔΟΝΙΑΣ</w:t>
            </w:r>
          </w:p>
          <w:p w14:paraId="0DB88C21" w14:textId="77777777" w:rsidR="00192FF6" w:rsidRPr="00943CD8" w:rsidRDefault="00192FF6" w:rsidP="00336C14">
            <w:pPr>
              <w:ind w:left="34"/>
              <w:contextualSpacing/>
              <w:jc w:val="center"/>
              <w:rPr>
                <w:rFonts w:ascii="Calibri" w:hAnsi="Calibri"/>
                <w:b/>
              </w:rPr>
            </w:pPr>
          </w:p>
          <w:p w14:paraId="7BE49099" w14:textId="77777777" w:rsidR="00B00B91" w:rsidRPr="009F70F6" w:rsidRDefault="00B00B91" w:rsidP="00B00B91">
            <w:pPr>
              <w:ind w:left="34"/>
              <w:contextualSpacing/>
              <w:rPr>
                <w:rFonts w:ascii="Calibri" w:hAnsi="Calibri"/>
                <w:b/>
                <w:sz w:val="20"/>
                <w:szCs w:val="20"/>
              </w:rPr>
            </w:pPr>
            <w:r w:rsidRPr="00943CD8">
              <w:rPr>
                <w:rFonts w:ascii="Calibri" w:hAnsi="Calibri"/>
                <w:b/>
              </w:rPr>
              <w:t xml:space="preserve">  </w:t>
            </w:r>
            <w:r>
              <w:rPr>
                <w:rFonts w:ascii="Calibri" w:hAnsi="Calibri"/>
                <w:b/>
              </w:rPr>
              <w:t xml:space="preserve">     </w:t>
            </w:r>
            <w:r w:rsidRPr="00943CD8">
              <w:rPr>
                <w:rFonts w:ascii="Calibri" w:hAnsi="Calibri"/>
                <w:b/>
              </w:rPr>
              <w:t>Κ</w:t>
            </w:r>
            <w:r w:rsidR="00192FF6">
              <w:rPr>
                <w:rFonts w:ascii="Calibri" w:hAnsi="Calibri"/>
                <w:b/>
              </w:rPr>
              <w:t xml:space="preserve">ΕΝΤΡΟ </w:t>
            </w:r>
            <w:r w:rsidRPr="00943CD8">
              <w:rPr>
                <w:rFonts w:ascii="Calibri" w:hAnsi="Calibri"/>
                <w:b/>
              </w:rPr>
              <w:t>Ε</w:t>
            </w:r>
            <w:r w:rsidR="00192FF6">
              <w:rPr>
                <w:rFonts w:ascii="Calibri" w:hAnsi="Calibri"/>
                <w:b/>
              </w:rPr>
              <w:t>ΚΠΑΙΔΕΥΣΗΣ ΓΙΑ ΤΟ</w:t>
            </w:r>
            <w:r w:rsidR="00FC39F9">
              <w:rPr>
                <w:rFonts w:ascii="Calibri" w:hAnsi="Calibri"/>
                <w:b/>
              </w:rPr>
              <w:t xml:space="preserve"> </w:t>
            </w:r>
            <w:r w:rsidRPr="00943CD8">
              <w:rPr>
                <w:rFonts w:ascii="Calibri" w:hAnsi="Calibri"/>
                <w:b/>
              </w:rPr>
              <w:t>ΠΕ</w:t>
            </w:r>
            <w:r w:rsidR="00192FF6">
              <w:rPr>
                <w:rFonts w:ascii="Calibri" w:hAnsi="Calibri"/>
                <w:b/>
              </w:rPr>
              <w:t xml:space="preserve">ΡΙΒΑΛΛΟΝ </w:t>
            </w:r>
            <w:r w:rsidR="00192FF6">
              <w:rPr>
                <w:rFonts w:ascii="Calibri" w:hAnsi="Calibri"/>
                <w:b/>
              </w:rPr>
              <w:br/>
              <w:t xml:space="preserve">                   ΚΑΙ ΤΗΝ </w:t>
            </w:r>
            <w:r w:rsidRPr="00943CD8">
              <w:rPr>
                <w:rFonts w:ascii="Calibri" w:hAnsi="Calibri"/>
                <w:b/>
              </w:rPr>
              <w:t>Α</w:t>
            </w:r>
            <w:r w:rsidR="00192FF6">
              <w:rPr>
                <w:rFonts w:ascii="Calibri" w:hAnsi="Calibri"/>
                <w:b/>
              </w:rPr>
              <w:t>ΕΙΦΟΡΙΑ</w:t>
            </w:r>
            <w:r w:rsidRPr="00943CD8">
              <w:rPr>
                <w:rFonts w:ascii="Calibri" w:hAnsi="Calibri"/>
                <w:b/>
              </w:rPr>
              <w:t xml:space="preserve"> ΘΕΡΜΗΣ</w:t>
            </w:r>
          </w:p>
          <w:p w14:paraId="0A8C29C8" w14:textId="77777777" w:rsidR="00B00B91" w:rsidRPr="00943CD8" w:rsidRDefault="00B00B91" w:rsidP="00B00B91">
            <w:pPr>
              <w:rPr>
                <w:rFonts w:ascii="Calibri" w:hAnsi="Calibri"/>
                <w:b/>
                <w:sz w:val="20"/>
                <w:szCs w:val="20"/>
                <w:lang w:eastAsia="en-US"/>
              </w:rPr>
            </w:pPr>
          </w:p>
        </w:tc>
        <w:tc>
          <w:tcPr>
            <w:tcW w:w="5367" w:type="dxa"/>
          </w:tcPr>
          <w:p w14:paraId="3E2B9C39" w14:textId="77777777" w:rsidR="00B00B91" w:rsidRPr="009F70F6" w:rsidRDefault="00B00B91" w:rsidP="00B00B91">
            <w:pPr>
              <w:rPr>
                <w:rFonts w:ascii="Calibri" w:hAnsi="Calibri"/>
                <w:sz w:val="20"/>
                <w:szCs w:val="20"/>
                <w:lang w:eastAsia="en-US"/>
              </w:rPr>
            </w:pPr>
          </w:p>
          <w:p w14:paraId="2A1503E3" w14:textId="77777777" w:rsidR="00B00B91" w:rsidRPr="009F70F6" w:rsidRDefault="00B00B91" w:rsidP="00B00B91">
            <w:pPr>
              <w:rPr>
                <w:rFonts w:ascii="Calibri" w:hAnsi="Calibri"/>
                <w:sz w:val="20"/>
                <w:szCs w:val="20"/>
                <w:lang w:eastAsia="en-US"/>
              </w:rPr>
            </w:pPr>
          </w:p>
          <w:p w14:paraId="0342D264" w14:textId="77777777" w:rsidR="00B00B91" w:rsidRDefault="00B00B91" w:rsidP="00B00B91">
            <w:pPr>
              <w:autoSpaceDE w:val="0"/>
              <w:autoSpaceDN w:val="0"/>
              <w:adjustRightInd w:val="0"/>
              <w:rPr>
                <w:rFonts w:ascii="Calibri" w:hAnsi="Calibri"/>
                <w:sz w:val="22"/>
                <w:szCs w:val="22"/>
                <w:lang w:eastAsia="en-US"/>
              </w:rPr>
            </w:pPr>
          </w:p>
          <w:p w14:paraId="358DFF46" w14:textId="77777777" w:rsidR="00B00B91" w:rsidRDefault="00B00B91" w:rsidP="00B00B91">
            <w:pPr>
              <w:autoSpaceDE w:val="0"/>
              <w:autoSpaceDN w:val="0"/>
              <w:adjustRightInd w:val="0"/>
              <w:rPr>
                <w:rFonts w:ascii="Calibri" w:hAnsi="Calibri"/>
                <w:sz w:val="22"/>
                <w:szCs w:val="22"/>
                <w:lang w:eastAsia="en-US"/>
              </w:rPr>
            </w:pPr>
            <w:r w:rsidRPr="009F70F6">
              <w:rPr>
                <w:rFonts w:ascii="Calibri" w:hAnsi="Calibri"/>
                <w:sz w:val="22"/>
                <w:szCs w:val="22"/>
                <w:lang w:eastAsia="en-US"/>
              </w:rPr>
              <w:t xml:space="preserve">     </w:t>
            </w:r>
          </w:p>
          <w:p w14:paraId="2386FC12" w14:textId="77777777" w:rsidR="005433E4" w:rsidRDefault="005433E4" w:rsidP="00B00B91">
            <w:pPr>
              <w:autoSpaceDE w:val="0"/>
              <w:autoSpaceDN w:val="0"/>
              <w:adjustRightInd w:val="0"/>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57AC7CFC" wp14:editId="0F43C3C4">
                      <wp:simplePos x="0" y="0"/>
                      <wp:positionH relativeFrom="column">
                        <wp:posOffset>282575</wp:posOffset>
                      </wp:positionH>
                      <wp:positionV relativeFrom="paragraph">
                        <wp:posOffset>101600</wp:posOffset>
                      </wp:positionV>
                      <wp:extent cx="1238250" cy="1095375"/>
                      <wp:effectExtent l="0" t="0" r="0" b="9525"/>
                      <wp:wrapNone/>
                      <wp:docPr id="3" name="Πλαίσιο κειμένου 3"/>
                      <wp:cNvGraphicFramePr/>
                      <a:graphic xmlns:a="http://schemas.openxmlformats.org/drawingml/2006/main">
                        <a:graphicData uri="http://schemas.microsoft.com/office/word/2010/wordprocessingShape">
                          <wps:wsp>
                            <wps:cNvSpPr txBox="1"/>
                            <wps:spPr>
                              <a:xfrm>
                                <a:off x="0" y="0"/>
                                <a:ext cx="123825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5EC37" w14:textId="77777777" w:rsidR="005433E4" w:rsidRDefault="005433E4">
                                  <w:r>
                                    <w:rPr>
                                      <w:noProof/>
                                    </w:rPr>
                                    <w:drawing>
                                      <wp:inline distT="0" distB="0" distL="0" distR="0" wp14:anchorId="58139CE2" wp14:editId="037668D1">
                                        <wp:extent cx="1049020" cy="95694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Διάφαν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956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AC7CFC" id="_x0000_t202" coordsize="21600,21600" o:spt="202" path="m,l,21600r21600,l21600,xe">
                      <v:stroke joinstyle="miter"/>
                      <v:path gradientshapeok="t" o:connecttype="rect"/>
                    </v:shapetype>
                    <v:shape id="Πλαίσιο κειμένου 3" o:spid="_x0000_s1026" type="#_x0000_t202" style="position:absolute;margin-left:22.25pt;margin-top:8pt;width:9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kkdQIAAGYFAAAOAAAAZHJzL2Uyb0RvYy54bWysVEtPGzEQvlfqf7B8L5sEwiNig1IQVSUE&#10;qKHi7HhtYtXrcW0nu+mv74x38yjlQtXLru355vXN4/KqrS1bqxANuJIPjwacKSehMu6l5N+fbj+d&#10;cxaTcJWw4FTJNyryq+nHD5eNn6gRLMFWKjA04uKk8SVfpuQnRRHlUtUiHoFXDoUaQi0SXsNLUQXR&#10;oPXaFqPB4LRoIFQ+gFQx4utNJ+TTbF9rJdOD1lElZkuOsaX8Dfm7oG8xvRSTlyD80sg+DPEPUdTC&#10;OHS6M3UjkmCrYP4yVRsZIIJORxLqArQ2UuUcMJvh4FU286XwKueC5ES/oyn+P7Pyfj33j4Gl9jO0&#10;WEAipPFxEvGR8ml1qOmPkTKUI4WbHW2qTUyS0uj4fDRGkUTZcHAxPj4bk51ir+5DTF8U1IwOJQ9Y&#10;l0yXWN/F1EG3EPIWwZrq1libL9QL6toGthZYRZtykGj8D5R1rCn56THGQUoOSL2zbB29qNwNvbt9&#10;ivmUNlYRxrpvSjNT5Uzf8C2kVG7nP6MJpdHVexR7/D6q9yh3eaBG9gwu7ZRr4yDk7PP47Cmrfmwp&#10;0x0ea3OQNx1Tu2j70i+g2mBHBOiGJXp5a7BqdyKmRxFwOrDSOPHpAT/aArIO/YmzJYRfb70THpsW&#10;pZw1OG0ljz9XIijO7FeH7XwxPDmh8cyXk/HZCC/hULI4lLhVfQ3YCkPcLV7mI+GT3R51gPoZF8OM&#10;vKJIOIm+S562x+vU7QBcLFLNZhmEA+lFunNzL8k00Us9+dQ+i+D7xk3Y8/ewnUsxedW/HZY0HcxW&#10;CbTJzU0Ed6z2xOMw5/HoFw9ti8N7Ru3X4/Q3AAAA//8DAFBLAwQUAAYACAAAACEA1Bg20d8AAAAJ&#10;AQAADwAAAGRycy9kb3ducmV2LnhtbEyPzU7DMBCE70i8g7VIXBB1aJo2hDgVQvxI3GgKiJsbL0lE&#10;vI5iNwlvz3KC486MZr/Jt7PtxIiDbx0puFpEIJAqZ1qqFezLh8sUhA+ajO4coYJv9LAtTk9ynRk3&#10;0QuOu1ALLiGfaQVNCH0mpa8atNovXI/E3qcbrA58DrU0g5643HZyGUVraXVL/KHRPd41WH3tjlbB&#10;x0X9/uznx9cpTuL+/mksN2+mVOr8bL69ARFwDn9h+MVndCiY6eCOZLzoFKxWCSdZX/Mk9pfxNQsH&#10;FtI0AVnk8v+C4gcAAP//AwBQSwECLQAUAAYACAAAACEAtoM4kv4AAADhAQAAEwAAAAAAAAAAAAAA&#10;AAAAAAAAW0NvbnRlbnRfVHlwZXNdLnhtbFBLAQItABQABgAIAAAAIQA4/SH/1gAAAJQBAAALAAAA&#10;AAAAAAAAAAAAAC8BAABfcmVscy8ucmVsc1BLAQItABQABgAIAAAAIQDEkzkkdQIAAGYFAAAOAAAA&#10;AAAAAAAAAAAAAC4CAABkcnMvZTJvRG9jLnhtbFBLAQItABQABgAIAAAAIQDUGDbR3wAAAAkBAAAP&#10;AAAAAAAAAAAAAAAAAM8EAABkcnMvZG93bnJldi54bWxQSwUGAAAAAAQABADzAAAA2wUAAAAA&#10;" fillcolor="white [3201]" stroked="f" strokeweight=".5pt">
                      <v:textbox>
                        <w:txbxContent>
                          <w:p w14:paraId="4BC5EC37" w14:textId="77777777" w:rsidR="005433E4" w:rsidRDefault="005433E4">
                            <w:r>
                              <w:rPr>
                                <w:noProof/>
                              </w:rPr>
                              <w:drawing>
                                <wp:inline distT="0" distB="0" distL="0" distR="0" wp14:anchorId="58139CE2" wp14:editId="037668D1">
                                  <wp:extent cx="1049020" cy="95694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Διάφανο.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020" cy="956945"/>
                                          </a:xfrm>
                                          <a:prstGeom prst="rect">
                                            <a:avLst/>
                                          </a:prstGeom>
                                        </pic:spPr>
                                      </pic:pic>
                                    </a:graphicData>
                                  </a:graphic>
                                </wp:inline>
                              </w:drawing>
                            </w:r>
                          </w:p>
                        </w:txbxContent>
                      </v:textbox>
                    </v:shape>
                  </w:pict>
                </mc:Fallback>
              </mc:AlternateContent>
            </w:r>
            <w:r w:rsidR="00B00B91">
              <w:rPr>
                <w:rFonts w:ascii="Calibri" w:hAnsi="Calibri"/>
                <w:sz w:val="22"/>
                <w:szCs w:val="22"/>
                <w:lang w:eastAsia="en-US"/>
              </w:rPr>
              <w:t xml:space="preserve">               </w:t>
            </w:r>
            <w:r>
              <w:rPr>
                <w:rFonts w:ascii="Calibri" w:hAnsi="Calibri"/>
                <w:sz w:val="22"/>
                <w:szCs w:val="22"/>
                <w:lang w:eastAsia="en-US"/>
              </w:rPr>
              <w:t xml:space="preserve">                                  </w:t>
            </w:r>
          </w:p>
          <w:p w14:paraId="0C810EA4" w14:textId="15318FB3" w:rsidR="00B00B91" w:rsidRPr="002026E3" w:rsidRDefault="005433E4" w:rsidP="00B00B91">
            <w:pPr>
              <w:autoSpaceDE w:val="0"/>
              <w:autoSpaceDN w:val="0"/>
              <w:adjustRightInd w:val="0"/>
              <w:rPr>
                <w:rFonts w:ascii="Calibri" w:hAnsi="Calibri"/>
                <w:lang w:val="en-GB"/>
              </w:rPr>
            </w:pPr>
            <w:r>
              <w:rPr>
                <w:rFonts w:ascii="Calibri" w:hAnsi="Calibri"/>
                <w:sz w:val="22"/>
                <w:szCs w:val="22"/>
                <w:lang w:eastAsia="en-US"/>
              </w:rPr>
              <w:t xml:space="preserve">                                                  </w:t>
            </w:r>
            <w:r w:rsidR="00B00B91">
              <w:rPr>
                <w:rFonts w:ascii="Calibri" w:hAnsi="Calibri"/>
                <w:sz w:val="22"/>
                <w:szCs w:val="22"/>
                <w:lang w:eastAsia="en-US"/>
              </w:rPr>
              <w:t xml:space="preserve">  </w:t>
            </w:r>
            <w:r w:rsidR="00B00B91" w:rsidRPr="002026E3">
              <w:rPr>
                <w:rFonts w:ascii="Calibri" w:hAnsi="Calibri"/>
                <w:lang w:eastAsia="en-US"/>
              </w:rPr>
              <w:t xml:space="preserve">Θέρμη, </w:t>
            </w:r>
            <w:r w:rsidR="002026E3" w:rsidRPr="002026E3">
              <w:rPr>
                <w:rFonts w:ascii="Calibri" w:hAnsi="Calibri"/>
                <w:lang w:val="en-GB" w:eastAsia="en-US"/>
              </w:rPr>
              <w:t>23.02.2024</w:t>
            </w:r>
          </w:p>
          <w:p w14:paraId="4E1B63B9" w14:textId="2DE8F370" w:rsidR="00B00B91" w:rsidRPr="009F70F6" w:rsidRDefault="00B00B91" w:rsidP="00A4424A">
            <w:pPr>
              <w:rPr>
                <w:rFonts w:ascii="Calibri" w:hAnsi="Calibri"/>
                <w:sz w:val="20"/>
                <w:szCs w:val="20"/>
                <w:lang w:eastAsia="en-US"/>
              </w:rPr>
            </w:pPr>
            <w:r>
              <w:rPr>
                <w:rFonts w:ascii="Calibri" w:hAnsi="Calibri"/>
              </w:rPr>
              <w:t xml:space="preserve">               </w:t>
            </w:r>
            <w:r w:rsidR="005433E4">
              <w:rPr>
                <w:rFonts w:ascii="Calibri" w:hAnsi="Calibri"/>
              </w:rPr>
              <w:t xml:space="preserve">                                </w:t>
            </w:r>
            <w:r>
              <w:rPr>
                <w:rFonts w:ascii="Calibri" w:hAnsi="Calibri"/>
              </w:rPr>
              <w:t xml:space="preserve"> </w:t>
            </w:r>
            <w:r w:rsidRPr="009F70F6">
              <w:rPr>
                <w:rFonts w:ascii="Calibri" w:hAnsi="Calibri"/>
              </w:rPr>
              <w:t xml:space="preserve">Αρ. </w:t>
            </w:r>
            <w:proofErr w:type="spellStart"/>
            <w:r w:rsidRPr="009F70F6">
              <w:rPr>
                <w:rFonts w:ascii="Calibri" w:hAnsi="Calibri"/>
              </w:rPr>
              <w:t>πρωτ</w:t>
            </w:r>
            <w:proofErr w:type="spellEnd"/>
            <w:r>
              <w:rPr>
                <w:rFonts w:ascii="Calibri" w:hAnsi="Calibri"/>
              </w:rPr>
              <w:t>.</w:t>
            </w:r>
            <w:r w:rsidRPr="009F70F6">
              <w:rPr>
                <w:rFonts w:ascii="Calibri" w:hAnsi="Calibri"/>
              </w:rPr>
              <w:t>:</w:t>
            </w:r>
            <w:r w:rsidR="004C05F3">
              <w:rPr>
                <w:rFonts w:ascii="Calibri" w:hAnsi="Calibri"/>
              </w:rPr>
              <w:t xml:space="preserve"> </w:t>
            </w:r>
            <w:r w:rsidR="002026E3">
              <w:rPr>
                <w:rFonts w:ascii="Calibri" w:hAnsi="Calibri"/>
              </w:rPr>
              <w:t>21</w:t>
            </w:r>
            <w:r w:rsidRPr="009F70F6">
              <w:rPr>
                <w:rFonts w:ascii="Calibri" w:hAnsi="Calibri"/>
              </w:rPr>
              <w:t xml:space="preserve"> </w:t>
            </w:r>
          </w:p>
        </w:tc>
      </w:tr>
      <w:tr w:rsidR="00E36FB6" w:rsidRPr="00275A66" w14:paraId="450041D2" w14:textId="77777777" w:rsidTr="00D033AB">
        <w:trPr>
          <w:trHeight w:val="1480"/>
        </w:trPr>
        <w:tc>
          <w:tcPr>
            <w:tcW w:w="5330" w:type="dxa"/>
          </w:tcPr>
          <w:p w14:paraId="66F0C322" w14:textId="77777777" w:rsidR="00AA6194" w:rsidRDefault="00E36FB6" w:rsidP="00AA6194">
            <w:pPr>
              <w:ind w:left="34"/>
              <w:rPr>
                <w:rFonts w:ascii="Calibri" w:hAnsi="Calibri"/>
                <w:sz w:val="20"/>
                <w:szCs w:val="20"/>
                <w:lang w:eastAsia="en-US"/>
              </w:rPr>
            </w:pPr>
            <w:r>
              <w:rPr>
                <w:rFonts w:ascii="Calibri" w:hAnsi="Calibri"/>
                <w:sz w:val="20"/>
                <w:szCs w:val="20"/>
                <w:lang w:eastAsia="en-US"/>
              </w:rPr>
              <w:t xml:space="preserve">         </w:t>
            </w:r>
            <w:r w:rsidR="00AA6194">
              <w:rPr>
                <w:rFonts w:ascii="Calibri" w:hAnsi="Calibri"/>
                <w:sz w:val="20"/>
                <w:szCs w:val="20"/>
                <w:lang w:eastAsia="en-US"/>
              </w:rPr>
              <w:t xml:space="preserve">                           </w:t>
            </w:r>
            <w:r>
              <w:rPr>
                <w:rFonts w:ascii="Calibri" w:hAnsi="Calibri"/>
                <w:sz w:val="20"/>
                <w:szCs w:val="20"/>
                <w:lang w:eastAsia="en-US"/>
              </w:rPr>
              <w:t xml:space="preserve">  </w:t>
            </w:r>
          </w:p>
          <w:p w14:paraId="3D7ADEEC" w14:textId="77777777" w:rsidR="00E36FB6" w:rsidRPr="00336C14" w:rsidRDefault="00AA6194" w:rsidP="00B00B91">
            <w:pPr>
              <w:ind w:left="34"/>
              <w:rPr>
                <w:rFonts w:ascii="Calibri" w:hAnsi="Calibri"/>
                <w:sz w:val="22"/>
                <w:szCs w:val="22"/>
                <w:lang w:eastAsia="en-US"/>
              </w:rPr>
            </w:pPr>
            <w:r>
              <w:rPr>
                <w:rFonts w:ascii="Calibri" w:hAnsi="Calibri"/>
                <w:sz w:val="20"/>
                <w:szCs w:val="20"/>
                <w:lang w:eastAsia="en-US"/>
              </w:rPr>
              <w:t xml:space="preserve">         </w:t>
            </w:r>
            <w:r w:rsidR="005433E4">
              <w:rPr>
                <w:rFonts w:ascii="Calibri" w:hAnsi="Calibri"/>
                <w:sz w:val="20"/>
                <w:szCs w:val="20"/>
                <w:lang w:eastAsia="en-US"/>
              </w:rPr>
              <w:t xml:space="preserve"> </w:t>
            </w:r>
            <w:r>
              <w:rPr>
                <w:rFonts w:ascii="Calibri" w:hAnsi="Calibri"/>
                <w:sz w:val="20"/>
                <w:szCs w:val="20"/>
                <w:lang w:eastAsia="en-US"/>
              </w:rPr>
              <w:t xml:space="preserve">   </w:t>
            </w:r>
            <w:proofErr w:type="spellStart"/>
            <w:r w:rsidR="00E36FB6" w:rsidRPr="00336C14">
              <w:rPr>
                <w:rFonts w:ascii="Calibri" w:hAnsi="Calibri"/>
                <w:sz w:val="22"/>
                <w:szCs w:val="22"/>
                <w:lang w:eastAsia="en-US"/>
              </w:rPr>
              <w:t>Ταχ</w:t>
            </w:r>
            <w:proofErr w:type="spellEnd"/>
            <w:r w:rsidR="00E36FB6" w:rsidRPr="00336C14">
              <w:rPr>
                <w:rFonts w:ascii="Calibri" w:hAnsi="Calibri"/>
                <w:sz w:val="22"/>
                <w:szCs w:val="22"/>
                <w:lang w:eastAsia="en-US"/>
              </w:rPr>
              <w:t>. Δ/</w:t>
            </w:r>
            <w:proofErr w:type="spellStart"/>
            <w:r w:rsidR="00E36FB6" w:rsidRPr="00336C14">
              <w:rPr>
                <w:rFonts w:ascii="Calibri" w:hAnsi="Calibri"/>
                <w:sz w:val="22"/>
                <w:szCs w:val="22"/>
                <w:lang w:eastAsia="en-US"/>
              </w:rPr>
              <w:t>νση</w:t>
            </w:r>
            <w:proofErr w:type="spellEnd"/>
            <w:r w:rsidR="00E36FB6" w:rsidRPr="00336C14">
              <w:rPr>
                <w:rFonts w:ascii="Calibri" w:hAnsi="Calibri"/>
                <w:sz w:val="22"/>
                <w:szCs w:val="22"/>
                <w:lang w:eastAsia="en-US"/>
              </w:rPr>
              <w:t xml:space="preserve">   </w:t>
            </w:r>
            <w:r w:rsidR="00336C14">
              <w:rPr>
                <w:rFonts w:ascii="Calibri" w:hAnsi="Calibri"/>
                <w:sz w:val="22"/>
                <w:szCs w:val="22"/>
                <w:lang w:eastAsia="en-US"/>
              </w:rPr>
              <w:t xml:space="preserve">  </w:t>
            </w:r>
            <w:r w:rsidR="00E36FB6" w:rsidRPr="00336C14">
              <w:rPr>
                <w:rFonts w:ascii="Calibri" w:hAnsi="Calibri"/>
                <w:sz w:val="22"/>
                <w:szCs w:val="22"/>
                <w:lang w:eastAsia="en-US"/>
              </w:rPr>
              <w:t xml:space="preserve"> : Λιβάδι</w:t>
            </w:r>
          </w:p>
          <w:p w14:paraId="2DC6C8F8" w14:textId="77777777" w:rsidR="00E36FB6" w:rsidRPr="00336C14" w:rsidRDefault="00E36FB6" w:rsidP="00B00B91">
            <w:pPr>
              <w:ind w:left="34"/>
              <w:rPr>
                <w:rFonts w:ascii="Calibri" w:hAnsi="Calibri"/>
                <w:sz w:val="22"/>
                <w:szCs w:val="22"/>
                <w:lang w:eastAsia="en-US"/>
              </w:rPr>
            </w:pPr>
            <w:r w:rsidRPr="00336C14">
              <w:rPr>
                <w:rFonts w:ascii="Calibri" w:hAnsi="Calibri"/>
                <w:sz w:val="22"/>
                <w:szCs w:val="22"/>
                <w:lang w:eastAsia="en-US"/>
              </w:rPr>
              <w:t xml:space="preserve">            Τ.Κ. – Πόλη   </w:t>
            </w:r>
            <w:r w:rsidR="00336C14">
              <w:rPr>
                <w:rFonts w:ascii="Calibri" w:hAnsi="Calibri"/>
                <w:sz w:val="22"/>
                <w:szCs w:val="22"/>
                <w:lang w:eastAsia="en-US"/>
              </w:rPr>
              <w:t xml:space="preserve"> </w:t>
            </w:r>
            <w:r w:rsidRPr="00336C14">
              <w:rPr>
                <w:rFonts w:ascii="Calibri" w:hAnsi="Calibri"/>
                <w:sz w:val="22"/>
                <w:szCs w:val="22"/>
                <w:lang w:eastAsia="en-US"/>
              </w:rPr>
              <w:t xml:space="preserve"> : 57006 Θέρμη</w:t>
            </w:r>
          </w:p>
          <w:p w14:paraId="3E18A5A4" w14:textId="77777777" w:rsidR="00E36FB6" w:rsidRPr="00336C14" w:rsidRDefault="00E36FB6" w:rsidP="00B00B91">
            <w:pPr>
              <w:ind w:left="34"/>
              <w:rPr>
                <w:rFonts w:ascii="Calibri" w:hAnsi="Calibri"/>
                <w:sz w:val="22"/>
                <w:szCs w:val="22"/>
                <w:lang w:eastAsia="en-US"/>
              </w:rPr>
            </w:pPr>
            <w:r w:rsidRPr="00336C14">
              <w:rPr>
                <w:rFonts w:ascii="Calibri" w:hAnsi="Calibri"/>
                <w:sz w:val="22"/>
                <w:szCs w:val="22"/>
                <w:lang w:eastAsia="en-US"/>
              </w:rPr>
              <w:t xml:space="preserve">            Πληροφορίες</w:t>
            </w:r>
            <w:r w:rsidR="00336C14">
              <w:rPr>
                <w:rFonts w:ascii="Calibri" w:hAnsi="Calibri"/>
                <w:sz w:val="22"/>
                <w:szCs w:val="22"/>
                <w:lang w:eastAsia="en-US"/>
              </w:rPr>
              <w:t xml:space="preserve"> </w:t>
            </w:r>
            <w:r w:rsidRPr="00336C14">
              <w:rPr>
                <w:rFonts w:ascii="Calibri" w:hAnsi="Calibri"/>
                <w:sz w:val="22"/>
                <w:szCs w:val="22"/>
                <w:lang w:eastAsia="en-US"/>
              </w:rPr>
              <w:t xml:space="preserve">: Λουκία </w:t>
            </w:r>
            <w:proofErr w:type="spellStart"/>
            <w:r w:rsidRPr="00336C14">
              <w:rPr>
                <w:rFonts w:ascii="Calibri" w:hAnsi="Calibri"/>
                <w:sz w:val="22"/>
                <w:szCs w:val="22"/>
                <w:lang w:eastAsia="en-US"/>
              </w:rPr>
              <w:t>Λιθοξοΐδου</w:t>
            </w:r>
            <w:proofErr w:type="spellEnd"/>
          </w:p>
          <w:p w14:paraId="52974C5C" w14:textId="77777777" w:rsidR="00E36FB6" w:rsidRPr="00336C14" w:rsidRDefault="00E36FB6" w:rsidP="00B00B91">
            <w:pPr>
              <w:rPr>
                <w:rFonts w:ascii="Calibri" w:hAnsi="Calibri"/>
                <w:sz w:val="22"/>
                <w:szCs w:val="22"/>
                <w:lang w:eastAsia="en-US"/>
              </w:rPr>
            </w:pPr>
            <w:r w:rsidRPr="00336C14">
              <w:rPr>
                <w:rFonts w:ascii="Calibri" w:hAnsi="Calibri"/>
                <w:sz w:val="22"/>
                <w:szCs w:val="22"/>
                <w:lang w:eastAsia="en-US"/>
              </w:rPr>
              <w:t xml:space="preserve">             </w:t>
            </w:r>
            <w:r w:rsidRPr="00336C14">
              <w:rPr>
                <w:rFonts w:ascii="Calibri" w:hAnsi="Calibri"/>
                <w:sz w:val="22"/>
                <w:szCs w:val="22"/>
                <w:lang w:val="en-US" w:eastAsia="en-US"/>
              </w:rPr>
              <w:t>Email</w:t>
            </w:r>
            <w:r w:rsidRPr="00336C14">
              <w:rPr>
                <w:rFonts w:ascii="Calibri" w:hAnsi="Calibri"/>
                <w:sz w:val="22"/>
                <w:szCs w:val="22"/>
                <w:lang w:eastAsia="en-US"/>
              </w:rPr>
              <w:t xml:space="preserve">               : </w:t>
            </w:r>
            <w:proofErr w:type="spellStart"/>
            <w:r w:rsidRPr="00336C14">
              <w:rPr>
                <w:rFonts w:ascii="Calibri" w:hAnsi="Calibri"/>
                <w:sz w:val="22"/>
                <w:szCs w:val="22"/>
                <w:lang w:val="en-GB" w:eastAsia="en-US"/>
              </w:rPr>
              <w:t>kepea</w:t>
            </w:r>
            <w:proofErr w:type="spellEnd"/>
            <w:r w:rsidRPr="00336C14">
              <w:rPr>
                <w:rFonts w:ascii="Calibri" w:hAnsi="Calibri"/>
                <w:sz w:val="22"/>
                <w:szCs w:val="22"/>
                <w:lang w:eastAsia="en-US"/>
              </w:rPr>
              <w:t>.</w:t>
            </w:r>
            <w:proofErr w:type="spellStart"/>
            <w:r w:rsidRPr="00336C14">
              <w:rPr>
                <w:rFonts w:ascii="Calibri" w:hAnsi="Calibri"/>
                <w:sz w:val="22"/>
                <w:szCs w:val="22"/>
                <w:lang w:val="en-GB" w:eastAsia="en-US"/>
              </w:rPr>
              <w:t>thermis</w:t>
            </w:r>
            <w:proofErr w:type="spellEnd"/>
            <w:r w:rsidRPr="00336C14">
              <w:rPr>
                <w:rFonts w:ascii="Calibri" w:hAnsi="Calibri"/>
                <w:sz w:val="22"/>
                <w:szCs w:val="22"/>
                <w:lang w:eastAsia="en-US"/>
              </w:rPr>
              <w:t>.</w:t>
            </w:r>
            <w:proofErr w:type="spellStart"/>
            <w:r w:rsidRPr="00336C14">
              <w:rPr>
                <w:rFonts w:ascii="Calibri" w:hAnsi="Calibri"/>
                <w:sz w:val="22"/>
                <w:szCs w:val="22"/>
                <w:lang w:val="en-GB" w:eastAsia="en-US"/>
              </w:rPr>
              <w:t>livadi</w:t>
            </w:r>
            <w:proofErr w:type="spellEnd"/>
            <w:r w:rsidRPr="00336C14">
              <w:rPr>
                <w:rFonts w:ascii="Calibri" w:hAnsi="Calibri"/>
                <w:sz w:val="22"/>
                <w:szCs w:val="22"/>
                <w:lang w:eastAsia="en-US"/>
              </w:rPr>
              <w:t>@</w:t>
            </w:r>
            <w:proofErr w:type="spellStart"/>
            <w:r w:rsidRPr="00336C14">
              <w:rPr>
                <w:rFonts w:ascii="Calibri" w:hAnsi="Calibri"/>
                <w:sz w:val="22"/>
                <w:szCs w:val="22"/>
                <w:lang w:val="en-GB" w:eastAsia="en-US"/>
              </w:rPr>
              <w:t>gmail</w:t>
            </w:r>
            <w:proofErr w:type="spellEnd"/>
            <w:r w:rsidRPr="00336C14">
              <w:rPr>
                <w:rFonts w:ascii="Calibri" w:hAnsi="Calibri"/>
                <w:sz w:val="22"/>
                <w:szCs w:val="22"/>
                <w:lang w:eastAsia="en-US"/>
              </w:rPr>
              <w:t>.</w:t>
            </w:r>
            <w:r w:rsidRPr="00336C14">
              <w:rPr>
                <w:rFonts w:ascii="Calibri" w:hAnsi="Calibri"/>
                <w:sz w:val="22"/>
                <w:szCs w:val="22"/>
                <w:lang w:val="en-GB" w:eastAsia="en-US"/>
              </w:rPr>
              <w:t>com</w:t>
            </w:r>
          </w:p>
          <w:p w14:paraId="11593FB7" w14:textId="77777777" w:rsidR="00E36FB6" w:rsidRDefault="00E36FB6" w:rsidP="00B00B91">
            <w:pPr>
              <w:ind w:left="34"/>
              <w:rPr>
                <w:rFonts w:ascii="Calibri" w:hAnsi="Calibri"/>
                <w:sz w:val="22"/>
                <w:szCs w:val="22"/>
                <w:lang w:eastAsia="en-US"/>
              </w:rPr>
            </w:pPr>
            <w:r w:rsidRPr="00336C14">
              <w:rPr>
                <w:rFonts w:ascii="Calibri" w:hAnsi="Calibri"/>
                <w:sz w:val="22"/>
                <w:szCs w:val="22"/>
                <w:lang w:eastAsia="en-US"/>
              </w:rPr>
              <w:t xml:space="preserve">            Τηλέφωνο     </w:t>
            </w:r>
            <w:r w:rsidR="00336C14">
              <w:rPr>
                <w:rFonts w:ascii="Calibri" w:hAnsi="Calibri"/>
                <w:sz w:val="22"/>
                <w:szCs w:val="22"/>
                <w:lang w:eastAsia="en-US"/>
              </w:rPr>
              <w:t xml:space="preserve"> </w:t>
            </w:r>
            <w:r w:rsidRPr="00336C14">
              <w:rPr>
                <w:rFonts w:ascii="Calibri" w:hAnsi="Calibri"/>
                <w:sz w:val="22"/>
                <w:szCs w:val="22"/>
                <w:lang w:eastAsia="en-US"/>
              </w:rPr>
              <w:t>: 6944246338</w:t>
            </w:r>
          </w:p>
          <w:p w14:paraId="27EDFE3D" w14:textId="77777777" w:rsidR="005433E4" w:rsidRPr="00C2172B" w:rsidRDefault="00904256" w:rsidP="005433E4">
            <w:pPr>
              <w:rPr>
                <w:rFonts w:ascii="Calibri" w:hAnsi="Calibri"/>
                <w:lang w:eastAsia="en-US"/>
              </w:rPr>
            </w:pPr>
            <w:r>
              <w:rPr>
                <w:rFonts w:ascii="Calibri" w:hAnsi="Calibri"/>
                <w:sz w:val="22"/>
                <w:szCs w:val="22"/>
                <w:lang w:eastAsia="en-US"/>
              </w:rPr>
              <w:t xml:space="preserve">           </w:t>
            </w:r>
            <w:r w:rsidR="005433E4">
              <w:rPr>
                <w:rFonts w:ascii="Calibri" w:hAnsi="Calibri"/>
                <w:sz w:val="22"/>
                <w:szCs w:val="22"/>
                <w:lang w:eastAsia="en-US"/>
              </w:rPr>
              <w:t xml:space="preserve"> </w:t>
            </w:r>
            <w:r>
              <w:rPr>
                <w:rFonts w:ascii="Calibri" w:hAnsi="Calibri"/>
                <w:sz w:val="22"/>
                <w:szCs w:val="22"/>
                <w:lang w:eastAsia="en-US"/>
              </w:rPr>
              <w:t xml:space="preserve"> </w:t>
            </w:r>
            <w:proofErr w:type="spellStart"/>
            <w:r>
              <w:rPr>
                <w:rFonts w:ascii="Calibri" w:hAnsi="Calibri"/>
                <w:sz w:val="22"/>
                <w:szCs w:val="22"/>
                <w:lang w:eastAsia="en-US"/>
              </w:rPr>
              <w:t>Ιστολόγιο</w:t>
            </w:r>
            <w:proofErr w:type="spellEnd"/>
            <w:r>
              <w:rPr>
                <w:rFonts w:ascii="Calibri" w:hAnsi="Calibri"/>
                <w:sz w:val="22"/>
                <w:szCs w:val="22"/>
                <w:lang w:eastAsia="en-US"/>
              </w:rPr>
              <w:t xml:space="preserve">       :  </w:t>
            </w:r>
            <w:hyperlink r:id="rId11" w:history="1">
              <w:r w:rsidR="005433E4" w:rsidRPr="009561EC">
                <w:rPr>
                  <w:rStyle w:val="-"/>
                  <w:rFonts w:ascii="Calibri" w:hAnsi="Calibri"/>
                  <w:sz w:val="22"/>
                  <w:szCs w:val="22"/>
                  <w:lang w:val="en-GB" w:eastAsia="en-US"/>
                </w:rPr>
                <w:t>blogs</w:t>
              </w:r>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sch</w:t>
              </w:r>
              <w:proofErr w:type="spellEnd"/>
              <w:r w:rsidR="005433E4" w:rsidRPr="00C2172B">
                <w:rPr>
                  <w:rStyle w:val="-"/>
                  <w:rFonts w:ascii="Calibri" w:hAnsi="Calibri"/>
                  <w:sz w:val="22"/>
                  <w:szCs w:val="22"/>
                  <w:lang w:eastAsia="en-US"/>
                </w:rPr>
                <w:t>.</w:t>
              </w:r>
              <w:r w:rsidR="005433E4" w:rsidRPr="009561EC">
                <w:rPr>
                  <w:rStyle w:val="-"/>
                  <w:rFonts w:ascii="Calibri" w:hAnsi="Calibri"/>
                  <w:sz w:val="22"/>
                  <w:szCs w:val="22"/>
                  <w:lang w:val="en-GB" w:eastAsia="en-US"/>
                </w:rPr>
                <w:t>gr</w:t>
              </w:r>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kepea</w:t>
              </w:r>
              <w:proofErr w:type="spellEnd"/>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thermis</w:t>
              </w:r>
              <w:proofErr w:type="spellEnd"/>
              <w:r w:rsidR="005433E4" w:rsidRPr="00C2172B">
                <w:rPr>
                  <w:rStyle w:val="-"/>
                  <w:rFonts w:ascii="Calibri" w:hAnsi="Calibri"/>
                  <w:sz w:val="22"/>
                  <w:szCs w:val="22"/>
                  <w:lang w:eastAsia="en-US"/>
                </w:rPr>
                <w:t>-</w:t>
              </w:r>
              <w:proofErr w:type="spellStart"/>
              <w:r w:rsidR="005433E4" w:rsidRPr="009561EC">
                <w:rPr>
                  <w:rStyle w:val="-"/>
                  <w:rFonts w:ascii="Calibri" w:hAnsi="Calibri"/>
                  <w:sz w:val="22"/>
                  <w:szCs w:val="22"/>
                  <w:lang w:val="en-GB" w:eastAsia="en-US"/>
                </w:rPr>
                <w:t>livadi</w:t>
              </w:r>
              <w:proofErr w:type="spellEnd"/>
            </w:hyperlink>
          </w:p>
          <w:p w14:paraId="703F2AD2" w14:textId="77777777" w:rsidR="00904256" w:rsidRPr="009F70F6" w:rsidRDefault="00904256" w:rsidP="00B00B91">
            <w:pPr>
              <w:ind w:left="34"/>
              <w:rPr>
                <w:rFonts w:ascii="Calibri" w:hAnsi="Calibri"/>
                <w:sz w:val="20"/>
                <w:szCs w:val="20"/>
                <w:lang w:eastAsia="en-US"/>
              </w:rPr>
            </w:pPr>
          </w:p>
        </w:tc>
        <w:tc>
          <w:tcPr>
            <w:tcW w:w="5367" w:type="dxa"/>
          </w:tcPr>
          <w:p w14:paraId="425AB120" w14:textId="0B2ABFD3" w:rsidR="00E36FB6" w:rsidRDefault="00E36FB6" w:rsidP="00B00B91">
            <w:pPr>
              <w:rPr>
                <w:rFonts w:ascii="Calibri" w:hAnsi="Calibri" w:cs="Arial"/>
                <w:color w:val="000000"/>
                <w:sz w:val="22"/>
                <w:szCs w:val="22"/>
              </w:rPr>
            </w:pPr>
            <w:r w:rsidRPr="009F70F6">
              <w:rPr>
                <w:rFonts w:ascii="Calibri" w:hAnsi="Calibri" w:cs="Calibri"/>
                <w:b/>
                <w:color w:val="000000"/>
              </w:rPr>
              <w:t>ΠΡΟΣ</w:t>
            </w:r>
            <w:r w:rsidRPr="009F70F6">
              <w:rPr>
                <w:rFonts w:ascii="Calibri" w:hAnsi="Calibri" w:cs="Calibri"/>
                <w:color w:val="000000"/>
              </w:rPr>
              <w:t xml:space="preserve"> :</w:t>
            </w:r>
            <w:r>
              <w:rPr>
                <w:rFonts w:ascii="Calibri" w:hAnsi="Calibri" w:cs="Arial"/>
                <w:color w:val="000000"/>
                <w:sz w:val="22"/>
                <w:szCs w:val="22"/>
              </w:rPr>
              <w:t xml:space="preserve">  1. Σχολικές Μονάδες</w:t>
            </w:r>
            <w:r w:rsidRPr="005F3EA8">
              <w:rPr>
                <w:rFonts w:ascii="Calibri" w:hAnsi="Calibri" w:cs="Arial"/>
                <w:color w:val="000000"/>
                <w:sz w:val="22"/>
                <w:szCs w:val="22"/>
              </w:rPr>
              <w:t xml:space="preserve"> </w:t>
            </w:r>
            <w:r>
              <w:rPr>
                <w:rFonts w:ascii="Calibri" w:hAnsi="Calibri" w:cs="Arial"/>
                <w:color w:val="000000"/>
                <w:sz w:val="22"/>
                <w:szCs w:val="22"/>
              </w:rPr>
              <w:t>Α’</w:t>
            </w:r>
            <w:r w:rsidRPr="005F3EA8">
              <w:rPr>
                <w:rFonts w:ascii="Calibri" w:hAnsi="Calibri" w:cs="Arial"/>
                <w:color w:val="000000"/>
                <w:sz w:val="22"/>
                <w:szCs w:val="22"/>
              </w:rPr>
              <w:t>/</w:t>
            </w:r>
            <w:proofErr w:type="spellStart"/>
            <w:r w:rsidRPr="005F3EA8">
              <w:rPr>
                <w:rFonts w:ascii="Calibri" w:hAnsi="Calibri" w:cs="Arial"/>
                <w:color w:val="000000"/>
                <w:sz w:val="22"/>
                <w:szCs w:val="22"/>
              </w:rPr>
              <w:t>θμιας</w:t>
            </w:r>
            <w:proofErr w:type="spellEnd"/>
            <w:r w:rsidRPr="005F3EA8">
              <w:rPr>
                <w:rFonts w:ascii="Calibri" w:hAnsi="Calibri" w:cs="Arial"/>
                <w:color w:val="000000"/>
                <w:sz w:val="22"/>
                <w:szCs w:val="22"/>
              </w:rPr>
              <w:t xml:space="preserve"> &amp; </w:t>
            </w:r>
            <w:r>
              <w:rPr>
                <w:rFonts w:ascii="Calibri" w:hAnsi="Calibri" w:cs="Arial"/>
                <w:color w:val="000000"/>
                <w:sz w:val="22"/>
                <w:szCs w:val="22"/>
              </w:rPr>
              <w:t xml:space="preserve">  Β’/</w:t>
            </w:r>
            <w:proofErr w:type="spellStart"/>
            <w:r>
              <w:rPr>
                <w:rFonts w:ascii="Calibri" w:hAnsi="Calibri" w:cs="Arial"/>
                <w:color w:val="000000"/>
                <w:sz w:val="22"/>
                <w:szCs w:val="22"/>
              </w:rPr>
              <w:t>θμιας</w:t>
            </w:r>
            <w:proofErr w:type="spellEnd"/>
            <w:r>
              <w:rPr>
                <w:rFonts w:ascii="Calibri" w:hAnsi="Calibri" w:cs="Arial"/>
                <w:color w:val="000000"/>
                <w:sz w:val="22"/>
                <w:szCs w:val="22"/>
              </w:rPr>
              <w:t xml:space="preserve"> </w:t>
            </w:r>
            <w:r>
              <w:rPr>
                <w:rFonts w:ascii="Calibri" w:hAnsi="Calibri" w:cs="Arial"/>
                <w:color w:val="000000"/>
                <w:sz w:val="22"/>
                <w:szCs w:val="22"/>
              </w:rPr>
              <w:br/>
              <w:t xml:space="preserve">                    Εκπαίδευση</w:t>
            </w:r>
            <w:r w:rsidR="00C93763">
              <w:rPr>
                <w:rFonts w:ascii="Calibri" w:hAnsi="Calibri" w:cs="Arial"/>
                <w:color w:val="000000"/>
                <w:sz w:val="22"/>
                <w:szCs w:val="22"/>
              </w:rPr>
              <w:t>ς</w:t>
            </w:r>
            <w:r>
              <w:rPr>
                <w:rFonts w:ascii="Calibri" w:hAnsi="Calibri" w:cs="Arial"/>
                <w:color w:val="000000"/>
                <w:sz w:val="22"/>
                <w:szCs w:val="22"/>
              </w:rPr>
              <w:t xml:space="preserve">  </w:t>
            </w:r>
            <w:r w:rsidR="004C05F3">
              <w:rPr>
                <w:rFonts w:ascii="Calibri" w:hAnsi="Calibri" w:cs="Arial"/>
                <w:color w:val="000000"/>
                <w:sz w:val="22"/>
                <w:szCs w:val="22"/>
              </w:rPr>
              <w:t>Θεσσαλονίκης</w:t>
            </w:r>
            <w:r w:rsidR="00C93763">
              <w:rPr>
                <w:rFonts w:ascii="Calibri" w:hAnsi="Calibri" w:cs="Arial"/>
                <w:color w:val="000000"/>
                <w:sz w:val="22"/>
                <w:szCs w:val="22"/>
              </w:rPr>
              <w:t xml:space="preserve"> </w:t>
            </w:r>
            <w:r w:rsidR="00E3479F">
              <w:rPr>
                <w:rFonts w:ascii="Calibri" w:hAnsi="Calibri" w:cs="Arial"/>
                <w:color w:val="000000"/>
                <w:sz w:val="22"/>
                <w:szCs w:val="22"/>
              </w:rPr>
              <w:t>(</w:t>
            </w:r>
            <w:r w:rsidR="00C93763">
              <w:rPr>
                <w:rFonts w:ascii="Calibri" w:hAnsi="Calibri" w:cs="Arial"/>
                <w:color w:val="000000"/>
                <w:sz w:val="22"/>
                <w:szCs w:val="22"/>
              </w:rPr>
              <w:t>δια</w:t>
            </w:r>
            <w:r>
              <w:rPr>
                <w:rFonts w:ascii="Calibri" w:hAnsi="Calibri" w:cs="Arial"/>
                <w:color w:val="000000"/>
                <w:sz w:val="22"/>
                <w:szCs w:val="22"/>
              </w:rPr>
              <w:t xml:space="preserve">  </w:t>
            </w:r>
            <w:r w:rsidR="00E3479F">
              <w:rPr>
                <w:rFonts w:ascii="Calibri" w:hAnsi="Calibri" w:cs="Arial"/>
                <w:color w:val="000000"/>
                <w:sz w:val="22"/>
                <w:szCs w:val="22"/>
              </w:rPr>
              <w:t xml:space="preserve">      </w:t>
            </w:r>
            <w:r w:rsidR="00E3479F">
              <w:rPr>
                <w:rFonts w:ascii="Calibri" w:hAnsi="Calibri" w:cs="Arial"/>
                <w:color w:val="000000"/>
                <w:sz w:val="22"/>
                <w:szCs w:val="22"/>
              </w:rPr>
              <w:br/>
              <w:t xml:space="preserve">                    </w:t>
            </w:r>
            <w:r>
              <w:rPr>
                <w:rFonts w:ascii="Calibri" w:hAnsi="Calibri" w:cs="Arial"/>
                <w:color w:val="000000"/>
                <w:sz w:val="22"/>
                <w:szCs w:val="22"/>
              </w:rPr>
              <w:t>των</w:t>
            </w:r>
            <w:r w:rsidR="00E3479F">
              <w:rPr>
                <w:rFonts w:ascii="Calibri" w:hAnsi="Calibri" w:cs="Arial"/>
                <w:color w:val="000000"/>
                <w:sz w:val="22"/>
                <w:szCs w:val="22"/>
              </w:rPr>
              <w:t xml:space="preserve"> </w:t>
            </w:r>
            <w:r w:rsidR="007A11D4">
              <w:rPr>
                <w:rFonts w:ascii="Calibri" w:hAnsi="Calibri" w:cs="Arial"/>
                <w:color w:val="000000"/>
                <w:sz w:val="22"/>
                <w:szCs w:val="22"/>
              </w:rPr>
              <w:t>Υπευθύνων</w:t>
            </w:r>
            <w:r w:rsidR="00C93763">
              <w:rPr>
                <w:rFonts w:ascii="Calibri" w:hAnsi="Calibri" w:cs="Arial"/>
                <w:color w:val="000000"/>
                <w:sz w:val="22"/>
                <w:szCs w:val="22"/>
              </w:rPr>
              <w:t xml:space="preserve"> </w:t>
            </w:r>
            <w:r>
              <w:rPr>
                <w:rFonts w:ascii="Calibri" w:hAnsi="Calibri" w:cs="Arial"/>
                <w:color w:val="000000"/>
                <w:sz w:val="22"/>
                <w:szCs w:val="22"/>
              </w:rPr>
              <w:t>Περιβαλ</w:t>
            </w:r>
            <w:r w:rsidR="00C93763">
              <w:rPr>
                <w:rFonts w:ascii="Calibri" w:hAnsi="Calibri" w:cs="Arial"/>
                <w:color w:val="000000"/>
                <w:sz w:val="22"/>
                <w:szCs w:val="22"/>
              </w:rPr>
              <w:t>λοντικής</w:t>
            </w:r>
            <w:r>
              <w:rPr>
                <w:rFonts w:ascii="Calibri" w:hAnsi="Calibri" w:cs="Arial"/>
                <w:color w:val="000000"/>
                <w:sz w:val="22"/>
                <w:szCs w:val="22"/>
              </w:rPr>
              <w:t xml:space="preserve"> </w:t>
            </w:r>
            <w:r w:rsidR="00E3479F">
              <w:rPr>
                <w:rFonts w:ascii="Calibri" w:hAnsi="Calibri" w:cs="Arial"/>
                <w:color w:val="000000"/>
                <w:sz w:val="22"/>
                <w:szCs w:val="22"/>
              </w:rPr>
              <w:br/>
              <w:t xml:space="preserve">                    </w:t>
            </w:r>
            <w:r w:rsidRPr="005F3EA8">
              <w:rPr>
                <w:rFonts w:ascii="Calibri" w:hAnsi="Calibri" w:cs="Arial"/>
                <w:color w:val="000000"/>
                <w:sz w:val="22"/>
                <w:szCs w:val="22"/>
              </w:rPr>
              <w:t>Εκπαίδευσης</w:t>
            </w:r>
            <w:r w:rsidR="00E3479F">
              <w:rPr>
                <w:rFonts w:ascii="Calibri" w:hAnsi="Calibri" w:cs="Arial"/>
                <w:color w:val="000000"/>
                <w:sz w:val="22"/>
                <w:szCs w:val="22"/>
              </w:rPr>
              <w:t>)</w:t>
            </w:r>
          </w:p>
          <w:p w14:paraId="2C49F5C3" w14:textId="77777777" w:rsidR="00E36FB6" w:rsidRPr="005F3EA8" w:rsidRDefault="00E36FB6" w:rsidP="00B00B91">
            <w:pPr>
              <w:rPr>
                <w:rFonts w:ascii="Calibri" w:hAnsi="Calibri" w:cs="Arial"/>
                <w:color w:val="000000"/>
                <w:sz w:val="22"/>
                <w:szCs w:val="22"/>
              </w:rPr>
            </w:pPr>
          </w:p>
          <w:p w14:paraId="2C660B37" w14:textId="77777777" w:rsidR="00192FF6" w:rsidRDefault="00E36FB6" w:rsidP="00192FF6">
            <w:pPr>
              <w:ind w:left="34"/>
              <w:contextualSpacing/>
              <w:rPr>
                <w:rFonts w:ascii="Calibri" w:hAnsi="Calibri"/>
                <w:sz w:val="22"/>
                <w:szCs w:val="22"/>
              </w:rPr>
            </w:pPr>
            <w:r w:rsidRPr="00D86CCE">
              <w:rPr>
                <w:rFonts w:ascii="Calibri" w:hAnsi="Calibri" w:cs="Arial"/>
                <w:b/>
                <w:color w:val="000000"/>
                <w:sz w:val="22"/>
                <w:szCs w:val="22"/>
              </w:rPr>
              <w:t>ΚΟΙΝ.:</w:t>
            </w:r>
            <w:r w:rsidRPr="005F3EA8">
              <w:rPr>
                <w:rFonts w:ascii="Calibri" w:hAnsi="Calibri" w:cs="Arial"/>
                <w:color w:val="000000"/>
                <w:sz w:val="22"/>
                <w:szCs w:val="22"/>
              </w:rPr>
              <w:t xml:space="preserve">   </w:t>
            </w:r>
            <w:r>
              <w:rPr>
                <w:rFonts w:ascii="Calibri" w:hAnsi="Calibri" w:cs="Arial"/>
                <w:color w:val="000000"/>
                <w:sz w:val="22"/>
                <w:szCs w:val="22"/>
              </w:rPr>
              <w:t xml:space="preserve">1. </w:t>
            </w:r>
            <w:r w:rsidR="00192FF6" w:rsidRPr="001A23A5">
              <w:rPr>
                <w:rFonts w:ascii="Calibri" w:hAnsi="Calibri"/>
                <w:sz w:val="22"/>
                <w:szCs w:val="22"/>
              </w:rPr>
              <w:t xml:space="preserve"> Π</w:t>
            </w:r>
            <w:r w:rsidR="00192FF6">
              <w:rPr>
                <w:rFonts w:ascii="Calibri" w:hAnsi="Calibri"/>
                <w:sz w:val="22"/>
                <w:szCs w:val="22"/>
              </w:rPr>
              <w:t>εριφερειακή</w:t>
            </w:r>
            <w:r w:rsidR="00192FF6" w:rsidRPr="001A23A5">
              <w:rPr>
                <w:rFonts w:ascii="Calibri" w:hAnsi="Calibri"/>
                <w:sz w:val="22"/>
                <w:szCs w:val="22"/>
              </w:rPr>
              <w:t xml:space="preserve"> Δ</w:t>
            </w:r>
            <w:r w:rsidR="00192FF6">
              <w:rPr>
                <w:rFonts w:ascii="Calibri" w:hAnsi="Calibri"/>
                <w:sz w:val="22"/>
                <w:szCs w:val="22"/>
              </w:rPr>
              <w:t>ιεύθυνση</w:t>
            </w:r>
            <w:r w:rsidR="00192FF6" w:rsidRPr="001A23A5">
              <w:rPr>
                <w:rFonts w:ascii="Calibri" w:hAnsi="Calibri"/>
                <w:sz w:val="22"/>
                <w:szCs w:val="22"/>
              </w:rPr>
              <w:t xml:space="preserve"> ΠΕ &amp; ΔΕ </w:t>
            </w:r>
            <w:r w:rsidR="00192FF6">
              <w:rPr>
                <w:rFonts w:ascii="Calibri" w:hAnsi="Calibri"/>
                <w:sz w:val="22"/>
                <w:szCs w:val="22"/>
              </w:rPr>
              <w:br/>
              <w:t xml:space="preserve">                    </w:t>
            </w:r>
            <w:r w:rsidR="00192FF6" w:rsidRPr="001A23A5">
              <w:rPr>
                <w:rFonts w:ascii="Calibri" w:hAnsi="Calibri"/>
                <w:sz w:val="22"/>
                <w:szCs w:val="22"/>
              </w:rPr>
              <w:t>Ε</w:t>
            </w:r>
            <w:r w:rsidR="00192FF6">
              <w:rPr>
                <w:rFonts w:ascii="Calibri" w:hAnsi="Calibri"/>
                <w:sz w:val="22"/>
                <w:szCs w:val="22"/>
              </w:rPr>
              <w:t xml:space="preserve">κπαίδευσης </w:t>
            </w:r>
            <w:r w:rsidR="00192FF6" w:rsidRPr="001A23A5">
              <w:rPr>
                <w:rFonts w:ascii="Calibri" w:hAnsi="Calibri"/>
                <w:sz w:val="22"/>
                <w:szCs w:val="22"/>
              </w:rPr>
              <w:t>Κ</w:t>
            </w:r>
            <w:r w:rsidR="00192FF6">
              <w:rPr>
                <w:rFonts w:ascii="Calibri" w:hAnsi="Calibri"/>
                <w:sz w:val="22"/>
                <w:szCs w:val="22"/>
              </w:rPr>
              <w:t xml:space="preserve">. </w:t>
            </w:r>
            <w:r w:rsidR="00192FF6" w:rsidRPr="001A23A5">
              <w:rPr>
                <w:rFonts w:ascii="Calibri" w:hAnsi="Calibri"/>
                <w:sz w:val="22"/>
                <w:szCs w:val="22"/>
              </w:rPr>
              <w:t>Μ</w:t>
            </w:r>
            <w:r w:rsidR="00192FF6">
              <w:rPr>
                <w:rFonts w:ascii="Calibri" w:hAnsi="Calibri"/>
                <w:sz w:val="22"/>
                <w:szCs w:val="22"/>
              </w:rPr>
              <w:t>ακεδονίας</w:t>
            </w:r>
          </w:p>
          <w:p w14:paraId="61C8FA7F" w14:textId="77777777" w:rsidR="00192FF6" w:rsidRDefault="00E36FB6" w:rsidP="00192FF6">
            <w:pPr>
              <w:ind w:left="34"/>
              <w:contextualSpacing/>
              <w:rPr>
                <w:rFonts w:ascii="Calibri" w:hAnsi="Calibri" w:cs="Arial"/>
                <w:color w:val="000000"/>
                <w:sz w:val="22"/>
                <w:szCs w:val="22"/>
              </w:rPr>
            </w:pPr>
            <w:r>
              <w:rPr>
                <w:rFonts w:ascii="Calibri" w:hAnsi="Calibri" w:cs="Arial"/>
                <w:b/>
                <w:color w:val="000000"/>
                <w:sz w:val="22"/>
                <w:szCs w:val="22"/>
              </w:rPr>
              <w:t xml:space="preserve">               </w:t>
            </w:r>
            <w:r w:rsidRPr="00F13C31">
              <w:rPr>
                <w:rFonts w:ascii="Calibri" w:hAnsi="Calibri" w:cs="Arial"/>
                <w:color w:val="000000"/>
                <w:sz w:val="22"/>
                <w:szCs w:val="22"/>
              </w:rPr>
              <w:t>2.</w:t>
            </w:r>
            <w:r>
              <w:rPr>
                <w:rFonts w:ascii="Calibri" w:hAnsi="Calibri" w:cs="Arial"/>
                <w:color w:val="000000"/>
                <w:sz w:val="22"/>
                <w:szCs w:val="22"/>
              </w:rPr>
              <w:t xml:space="preserve"> </w:t>
            </w:r>
            <w:r w:rsidR="00192FF6">
              <w:rPr>
                <w:rFonts w:ascii="Calibri" w:hAnsi="Calibri" w:cs="Arial"/>
                <w:color w:val="000000"/>
                <w:sz w:val="22"/>
                <w:szCs w:val="22"/>
              </w:rPr>
              <w:t>Υ.ΠΑΙ.Θ.</w:t>
            </w:r>
            <w:r w:rsidR="00B8082A">
              <w:rPr>
                <w:rFonts w:ascii="Calibri" w:hAnsi="Calibri" w:cs="Arial"/>
                <w:color w:val="000000"/>
                <w:sz w:val="22"/>
                <w:szCs w:val="22"/>
              </w:rPr>
              <w:t>Α.</w:t>
            </w:r>
            <w:r w:rsidR="00192FF6">
              <w:rPr>
                <w:rFonts w:ascii="Calibri" w:hAnsi="Calibri" w:cs="Arial"/>
                <w:color w:val="000000"/>
                <w:sz w:val="22"/>
                <w:szCs w:val="22"/>
              </w:rPr>
              <w:t xml:space="preserve"> - Διεύθυνση Υποστήριξης </w:t>
            </w:r>
            <w:r w:rsidR="00192FF6">
              <w:rPr>
                <w:rFonts w:ascii="Calibri" w:hAnsi="Calibri" w:cs="Arial"/>
                <w:color w:val="000000"/>
                <w:sz w:val="22"/>
                <w:szCs w:val="22"/>
              </w:rPr>
              <w:br/>
              <w:t xml:space="preserve">                   Προγραμμάτων &amp;</w:t>
            </w:r>
            <w:r w:rsidR="00192FF6">
              <w:t xml:space="preserve"> </w:t>
            </w:r>
            <w:r w:rsidR="00192FF6" w:rsidRPr="00A94FD4">
              <w:rPr>
                <w:rFonts w:ascii="Calibri" w:hAnsi="Calibri" w:cs="Arial"/>
                <w:color w:val="000000"/>
                <w:sz w:val="22"/>
                <w:szCs w:val="22"/>
              </w:rPr>
              <w:t>Εκπα</w:t>
            </w:r>
            <w:r w:rsidR="00192FF6">
              <w:rPr>
                <w:rFonts w:ascii="Calibri" w:hAnsi="Calibri" w:cs="Arial"/>
                <w:color w:val="000000"/>
                <w:sz w:val="22"/>
                <w:szCs w:val="22"/>
              </w:rPr>
              <w:t>ίδευσης</w:t>
            </w:r>
            <w:r w:rsidR="00192FF6" w:rsidRPr="00A94FD4">
              <w:rPr>
                <w:rFonts w:ascii="Calibri" w:hAnsi="Calibri" w:cs="Arial"/>
                <w:color w:val="000000"/>
                <w:sz w:val="22"/>
                <w:szCs w:val="22"/>
              </w:rPr>
              <w:t xml:space="preserve"> </w:t>
            </w:r>
            <w:r w:rsidR="00192FF6">
              <w:rPr>
                <w:rFonts w:ascii="Calibri" w:hAnsi="Calibri" w:cs="Arial"/>
                <w:color w:val="000000"/>
                <w:sz w:val="22"/>
                <w:szCs w:val="22"/>
              </w:rPr>
              <w:t xml:space="preserve"> για την          </w:t>
            </w:r>
            <w:r w:rsidR="00192FF6">
              <w:rPr>
                <w:rFonts w:ascii="Calibri" w:hAnsi="Calibri" w:cs="Arial"/>
                <w:color w:val="000000"/>
                <w:sz w:val="22"/>
                <w:szCs w:val="22"/>
              </w:rPr>
              <w:br/>
              <w:t xml:space="preserve">                   </w:t>
            </w:r>
            <w:proofErr w:type="spellStart"/>
            <w:r w:rsidR="00192FF6">
              <w:rPr>
                <w:rFonts w:ascii="Calibri" w:hAnsi="Calibri" w:cs="Arial"/>
                <w:color w:val="000000"/>
                <w:sz w:val="22"/>
                <w:szCs w:val="22"/>
              </w:rPr>
              <w:t>Αειφορία</w:t>
            </w:r>
            <w:proofErr w:type="spellEnd"/>
          </w:p>
          <w:p w14:paraId="763EB8D8" w14:textId="77777777" w:rsidR="00192FF6" w:rsidRDefault="00192FF6" w:rsidP="00192FF6">
            <w:pPr>
              <w:ind w:left="34"/>
              <w:contextualSpacing/>
              <w:rPr>
                <w:rFonts w:ascii="Calibri" w:hAnsi="Calibri" w:cs="Arial"/>
                <w:color w:val="000000"/>
                <w:sz w:val="22"/>
                <w:szCs w:val="22"/>
              </w:rPr>
            </w:pPr>
            <w:r>
              <w:rPr>
                <w:rFonts w:ascii="Calibri" w:hAnsi="Calibri" w:cs="Arial"/>
                <w:color w:val="000000"/>
                <w:sz w:val="22"/>
                <w:szCs w:val="22"/>
              </w:rPr>
              <w:t xml:space="preserve">                   Τμήμα Α’: Εκπαίδευση για το Περιβάλλον και          </w:t>
            </w:r>
          </w:p>
          <w:p w14:paraId="5F462716" w14:textId="77777777" w:rsidR="00E36FB6" w:rsidRDefault="00192FF6" w:rsidP="00192FF6">
            <w:pPr>
              <w:ind w:left="34"/>
              <w:contextualSpacing/>
              <w:rPr>
                <w:rFonts w:ascii="Calibri" w:hAnsi="Calibri"/>
                <w:sz w:val="22"/>
                <w:szCs w:val="22"/>
              </w:rPr>
            </w:pPr>
            <w:r>
              <w:rPr>
                <w:rFonts w:ascii="Calibri" w:hAnsi="Calibri" w:cs="Arial"/>
                <w:color w:val="000000"/>
                <w:sz w:val="22"/>
                <w:szCs w:val="22"/>
              </w:rPr>
              <w:t xml:space="preserve">                   την </w:t>
            </w:r>
            <w:proofErr w:type="spellStart"/>
            <w:r>
              <w:rPr>
                <w:rFonts w:ascii="Calibri" w:hAnsi="Calibri" w:cs="Arial"/>
                <w:color w:val="000000"/>
                <w:sz w:val="22"/>
                <w:szCs w:val="22"/>
              </w:rPr>
              <w:t>Αειφορία</w:t>
            </w:r>
            <w:proofErr w:type="spellEnd"/>
          </w:p>
          <w:p w14:paraId="7E9C73ED" w14:textId="531855F0" w:rsidR="0062593B" w:rsidRPr="005F3EA8" w:rsidRDefault="00E36FB6" w:rsidP="00B00B91">
            <w:pPr>
              <w:rPr>
                <w:rFonts w:ascii="Calibri" w:hAnsi="Calibri" w:cs="Arial"/>
                <w:color w:val="000000"/>
                <w:sz w:val="22"/>
                <w:szCs w:val="22"/>
              </w:rPr>
            </w:pPr>
            <w:r>
              <w:rPr>
                <w:rFonts w:ascii="Calibri" w:hAnsi="Calibri" w:cs="Arial"/>
                <w:color w:val="000000"/>
                <w:sz w:val="22"/>
                <w:szCs w:val="22"/>
              </w:rPr>
              <w:t xml:space="preserve">                </w:t>
            </w:r>
            <w:r w:rsidR="00D07B36" w:rsidRPr="00D07B36">
              <w:rPr>
                <w:rFonts w:ascii="Calibri" w:hAnsi="Calibri" w:cs="Arial"/>
                <w:color w:val="000000"/>
                <w:sz w:val="22"/>
                <w:szCs w:val="22"/>
              </w:rPr>
              <w:t>3</w:t>
            </w:r>
            <w:r>
              <w:rPr>
                <w:rFonts w:ascii="Calibri" w:hAnsi="Calibri" w:cs="Arial"/>
                <w:color w:val="000000"/>
                <w:sz w:val="22"/>
                <w:szCs w:val="22"/>
              </w:rPr>
              <w:t xml:space="preserve">. </w:t>
            </w:r>
            <w:r w:rsidRPr="005F3EA8">
              <w:rPr>
                <w:rFonts w:ascii="Calibri" w:hAnsi="Calibri" w:cs="Arial"/>
                <w:color w:val="000000"/>
                <w:sz w:val="22"/>
                <w:szCs w:val="22"/>
              </w:rPr>
              <w:t>Δήμος Θέρμης</w:t>
            </w:r>
            <w:r>
              <w:rPr>
                <w:rFonts w:ascii="Calibri" w:hAnsi="Calibri" w:cs="Arial"/>
                <w:color w:val="000000"/>
                <w:sz w:val="22"/>
                <w:szCs w:val="22"/>
              </w:rPr>
              <w:t xml:space="preserve"> - </w:t>
            </w:r>
            <w:r w:rsidRPr="005F3EA8">
              <w:rPr>
                <w:rFonts w:ascii="Calibri" w:hAnsi="Calibri" w:cs="Arial"/>
                <w:color w:val="000000"/>
                <w:sz w:val="22"/>
                <w:szCs w:val="22"/>
              </w:rPr>
              <w:t xml:space="preserve"> </w:t>
            </w:r>
            <w:r w:rsidR="009C0485">
              <w:rPr>
                <w:rFonts w:ascii="Calibri" w:hAnsi="Calibri" w:cs="Arial"/>
                <w:color w:val="000000"/>
                <w:sz w:val="22"/>
                <w:szCs w:val="22"/>
              </w:rPr>
              <w:t xml:space="preserve">Διεύθυνση Κοινωνικής και </w:t>
            </w:r>
            <w:r w:rsidR="009C0485">
              <w:rPr>
                <w:rFonts w:ascii="Calibri" w:hAnsi="Calibri" w:cs="Arial"/>
                <w:color w:val="000000"/>
                <w:sz w:val="22"/>
                <w:szCs w:val="22"/>
              </w:rPr>
              <w:br/>
              <w:t xml:space="preserve">                     Εκπαιδευτικής Πολιτικής</w:t>
            </w:r>
          </w:p>
          <w:p w14:paraId="36198A2A" w14:textId="77777777" w:rsidR="00E36FB6" w:rsidRPr="00E53358" w:rsidRDefault="00E36FB6" w:rsidP="0062593B">
            <w:pPr>
              <w:rPr>
                <w:rFonts w:ascii="Calibri" w:hAnsi="Calibri" w:cs="Arial"/>
                <w:color w:val="000000"/>
                <w:sz w:val="22"/>
                <w:szCs w:val="22"/>
                <w:lang w:val="en-US"/>
              </w:rPr>
            </w:pPr>
            <w:r w:rsidRPr="005F3EA8">
              <w:rPr>
                <w:rFonts w:ascii="Calibri" w:hAnsi="Calibri" w:cs="Arial"/>
                <w:color w:val="000000"/>
                <w:sz w:val="22"/>
                <w:szCs w:val="22"/>
              </w:rPr>
              <w:t xml:space="preserve">              </w:t>
            </w:r>
            <w:r>
              <w:rPr>
                <w:rFonts w:ascii="Calibri" w:hAnsi="Calibri" w:cs="Arial"/>
                <w:color w:val="000000"/>
                <w:sz w:val="22"/>
                <w:szCs w:val="22"/>
              </w:rPr>
              <w:t xml:space="preserve">  </w:t>
            </w:r>
            <w:r w:rsidR="00D07B36" w:rsidRPr="00E53358">
              <w:rPr>
                <w:rFonts w:ascii="Calibri" w:hAnsi="Calibri" w:cs="Arial"/>
                <w:color w:val="000000"/>
                <w:sz w:val="22"/>
                <w:szCs w:val="22"/>
                <w:lang w:val="en-US"/>
              </w:rPr>
              <w:t>4</w:t>
            </w:r>
            <w:r w:rsidRPr="00E53358">
              <w:rPr>
                <w:rFonts w:ascii="Calibri" w:hAnsi="Calibri" w:cs="Arial"/>
                <w:color w:val="000000"/>
                <w:sz w:val="22"/>
                <w:szCs w:val="22"/>
                <w:lang w:val="en-US"/>
              </w:rPr>
              <w:t xml:space="preserve">.  </w:t>
            </w:r>
            <w:r>
              <w:rPr>
                <w:rFonts w:ascii="Calibri" w:hAnsi="Calibri" w:cs="Arial"/>
                <w:color w:val="000000"/>
                <w:sz w:val="22"/>
                <w:szCs w:val="22"/>
              </w:rPr>
              <w:t>Ι</w:t>
            </w:r>
            <w:r w:rsidRPr="00E53358">
              <w:rPr>
                <w:rFonts w:ascii="Calibri" w:hAnsi="Calibri" w:cs="Arial"/>
                <w:color w:val="000000"/>
                <w:sz w:val="22"/>
                <w:szCs w:val="22"/>
                <w:lang w:val="en-US"/>
              </w:rPr>
              <w:t>.</w:t>
            </w:r>
            <w:r>
              <w:rPr>
                <w:rFonts w:ascii="Calibri" w:hAnsi="Calibri" w:cs="Arial"/>
                <w:color w:val="000000"/>
                <w:sz w:val="22"/>
                <w:szCs w:val="22"/>
              </w:rPr>
              <w:t>ΝΕ</w:t>
            </w:r>
            <w:r w:rsidRPr="00E53358">
              <w:rPr>
                <w:rFonts w:ascii="Calibri" w:hAnsi="Calibri" w:cs="Arial"/>
                <w:color w:val="000000"/>
                <w:sz w:val="22"/>
                <w:szCs w:val="22"/>
                <w:lang w:val="en-US"/>
              </w:rPr>
              <w:t>.</w:t>
            </w:r>
            <w:r>
              <w:rPr>
                <w:rFonts w:ascii="Calibri" w:hAnsi="Calibri" w:cs="Arial"/>
                <w:color w:val="000000"/>
                <w:sz w:val="22"/>
                <w:szCs w:val="22"/>
              </w:rPr>
              <w:t>ΔΙ</w:t>
            </w:r>
            <w:r w:rsidRPr="00E53358">
              <w:rPr>
                <w:rFonts w:ascii="Calibri" w:hAnsi="Calibri" w:cs="Arial"/>
                <w:color w:val="000000"/>
                <w:sz w:val="22"/>
                <w:szCs w:val="22"/>
                <w:lang w:val="en-US"/>
              </w:rPr>
              <w:t>.</w:t>
            </w:r>
            <w:r>
              <w:rPr>
                <w:rFonts w:ascii="Calibri" w:hAnsi="Calibri" w:cs="Arial"/>
                <w:color w:val="000000"/>
                <w:sz w:val="22"/>
                <w:szCs w:val="22"/>
              </w:rPr>
              <w:t>ΒΙ</w:t>
            </w:r>
            <w:r w:rsidRPr="00E53358">
              <w:rPr>
                <w:rFonts w:ascii="Calibri" w:hAnsi="Calibri" w:cs="Arial"/>
                <w:color w:val="000000"/>
                <w:sz w:val="22"/>
                <w:szCs w:val="22"/>
                <w:lang w:val="en-US"/>
              </w:rPr>
              <w:t>.</w:t>
            </w:r>
            <w:r>
              <w:rPr>
                <w:rFonts w:ascii="Calibri" w:hAnsi="Calibri" w:cs="Arial"/>
                <w:color w:val="000000"/>
                <w:sz w:val="22"/>
                <w:szCs w:val="22"/>
              </w:rPr>
              <w:t>Μ</w:t>
            </w:r>
            <w:r w:rsidRPr="00E53358">
              <w:rPr>
                <w:rFonts w:ascii="Calibri" w:hAnsi="Calibri" w:cs="Arial"/>
                <w:color w:val="000000"/>
                <w:sz w:val="22"/>
                <w:szCs w:val="22"/>
                <w:lang w:val="en-US"/>
              </w:rPr>
              <w:t>.</w:t>
            </w:r>
          </w:p>
          <w:p w14:paraId="29F55D12" w14:textId="32E1A879" w:rsidR="0062593B" w:rsidRPr="00E53358" w:rsidRDefault="0062593B" w:rsidP="0062593B">
            <w:pPr>
              <w:tabs>
                <w:tab w:val="left" w:pos="804"/>
              </w:tabs>
              <w:rPr>
                <w:rFonts w:ascii="Calibri" w:hAnsi="Calibri" w:cs="Arial"/>
                <w:color w:val="000000"/>
                <w:sz w:val="22"/>
                <w:szCs w:val="22"/>
                <w:lang w:val="en-US"/>
              </w:rPr>
            </w:pPr>
            <w:r w:rsidRPr="00E53358">
              <w:rPr>
                <w:rFonts w:ascii="Calibri" w:hAnsi="Calibri" w:cs="Arial"/>
                <w:color w:val="000000"/>
                <w:sz w:val="22"/>
                <w:szCs w:val="22"/>
                <w:lang w:val="en-US"/>
              </w:rPr>
              <w:tab/>
              <w:t xml:space="preserve">5. </w:t>
            </w:r>
            <w:proofErr w:type="spellStart"/>
            <w:r w:rsidRPr="002026E3">
              <w:rPr>
                <w:rFonts w:ascii="Calibri" w:hAnsi="Calibri" w:cs="Arial"/>
                <w:color w:val="000000"/>
                <w:sz w:val="22"/>
                <w:szCs w:val="22"/>
                <w:lang w:val="en-US"/>
              </w:rPr>
              <w:t>Incommon</w:t>
            </w:r>
            <w:proofErr w:type="spellEnd"/>
            <w:r w:rsidRPr="002026E3">
              <w:rPr>
                <w:rFonts w:ascii="Calibri" w:hAnsi="Calibri" w:cs="Arial"/>
                <w:color w:val="000000"/>
                <w:sz w:val="22"/>
                <w:szCs w:val="22"/>
                <w:lang w:val="en-US"/>
              </w:rPr>
              <w:t xml:space="preserve"> ΑΜΚΕ</w:t>
            </w:r>
          </w:p>
        </w:tc>
      </w:tr>
    </w:tbl>
    <w:p w14:paraId="35E9FDAA" w14:textId="77777777" w:rsidR="007B097A" w:rsidRPr="00E53358" w:rsidRDefault="007B097A" w:rsidP="00336C14">
      <w:pPr>
        <w:pStyle w:val="a7"/>
        <w:spacing w:before="120" w:after="120" w:line="276" w:lineRule="auto"/>
        <w:rPr>
          <w:lang w:val="en-US"/>
        </w:rPr>
      </w:pPr>
    </w:p>
    <w:p w14:paraId="6CB53D92" w14:textId="42F2FA3A" w:rsidR="00E24BA4" w:rsidRPr="003A7AEE" w:rsidRDefault="00E24BA4" w:rsidP="001459C0">
      <w:pPr>
        <w:pStyle w:val="a7"/>
        <w:spacing w:before="120" w:after="120" w:line="276" w:lineRule="auto"/>
        <w:ind w:left="-142" w:right="-199"/>
        <w:rPr>
          <w:rFonts w:asciiTheme="minorHAnsi" w:eastAsiaTheme="minorHAnsi" w:hAnsiTheme="minorHAnsi" w:cstheme="minorHAnsi"/>
        </w:rPr>
      </w:pPr>
      <w:r w:rsidRPr="003A7AEE">
        <w:rPr>
          <w:rFonts w:asciiTheme="minorHAnsi" w:hAnsiTheme="minorHAnsi" w:cstheme="minorHAnsi"/>
        </w:rPr>
        <w:t>ΘΕΜΑ: Πρόσκληση συμμετοχής σε ημερήσι</w:t>
      </w:r>
      <w:r w:rsidR="007A0132" w:rsidRPr="003A7AEE">
        <w:rPr>
          <w:rFonts w:asciiTheme="minorHAnsi" w:hAnsiTheme="minorHAnsi" w:cstheme="minorHAnsi"/>
        </w:rPr>
        <w:t>α</w:t>
      </w:r>
      <w:r w:rsidR="0062593B">
        <w:rPr>
          <w:rFonts w:asciiTheme="minorHAnsi" w:hAnsiTheme="minorHAnsi" w:cstheme="minorHAnsi"/>
        </w:rPr>
        <w:t xml:space="preserve"> υπ</w:t>
      </w:r>
      <w:r w:rsidR="00944320">
        <w:rPr>
          <w:rFonts w:asciiTheme="minorHAnsi" w:hAnsiTheme="minorHAnsi" w:cstheme="minorHAnsi"/>
        </w:rPr>
        <w:t>αίθρια</w:t>
      </w:r>
      <w:r w:rsidRPr="003A7AEE">
        <w:rPr>
          <w:rFonts w:asciiTheme="minorHAnsi" w:hAnsiTheme="minorHAnsi" w:cstheme="minorHAnsi"/>
        </w:rPr>
        <w:t xml:space="preserve"> επιμορφωτικ</w:t>
      </w:r>
      <w:r w:rsidR="0062593B">
        <w:rPr>
          <w:rFonts w:asciiTheme="minorHAnsi" w:hAnsiTheme="minorHAnsi" w:cstheme="minorHAnsi"/>
        </w:rPr>
        <w:t>ή</w:t>
      </w:r>
      <w:r w:rsidRPr="003A7AEE">
        <w:rPr>
          <w:rFonts w:asciiTheme="minorHAnsi" w:hAnsiTheme="minorHAnsi" w:cstheme="minorHAnsi"/>
        </w:rPr>
        <w:t xml:space="preserve"> </w:t>
      </w:r>
      <w:r w:rsidR="0062593B">
        <w:rPr>
          <w:rFonts w:asciiTheme="minorHAnsi" w:hAnsiTheme="minorHAnsi" w:cstheme="minorHAnsi"/>
        </w:rPr>
        <w:t>δράση-ξενάγηση</w:t>
      </w:r>
      <w:r w:rsidRPr="003A7AEE">
        <w:rPr>
          <w:rFonts w:asciiTheme="minorHAnsi" w:hAnsiTheme="minorHAnsi" w:cstheme="minorHAnsi"/>
        </w:rPr>
        <w:t xml:space="preserve"> «</w:t>
      </w:r>
      <w:r w:rsidR="00275A66">
        <w:rPr>
          <w:rFonts w:asciiTheme="minorHAnsi" w:hAnsiTheme="minorHAnsi" w:cstheme="minorHAnsi"/>
        </w:rPr>
        <w:t xml:space="preserve">Χρήση, </w:t>
      </w:r>
      <w:proofErr w:type="spellStart"/>
      <w:r w:rsidR="00275A66">
        <w:rPr>
          <w:rFonts w:asciiTheme="minorHAnsi" w:hAnsiTheme="minorHAnsi" w:cstheme="minorHAnsi"/>
        </w:rPr>
        <w:t>Επανά</w:t>
      </w:r>
      <w:r w:rsidR="0062593B" w:rsidRPr="0062593B">
        <w:rPr>
          <w:rFonts w:asciiTheme="minorHAnsi" w:hAnsiTheme="minorHAnsi" w:cstheme="minorHAnsi"/>
        </w:rPr>
        <w:t>χρηση</w:t>
      </w:r>
      <w:proofErr w:type="spellEnd"/>
      <w:r w:rsidR="0062593B" w:rsidRPr="0062593B">
        <w:rPr>
          <w:rFonts w:asciiTheme="minorHAnsi" w:hAnsiTheme="minorHAnsi" w:cstheme="minorHAnsi"/>
        </w:rPr>
        <w:t>,</w:t>
      </w:r>
      <w:r w:rsidR="0062593B">
        <w:rPr>
          <w:rFonts w:asciiTheme="minorHAnsi" w:hAnsiTheme="minorHAnsi" w:cstheme="minorHAnsi"/>
        </w:rPr>
        <w:t xml:space="preserve"> Επισκευή,</w:t>
      </w:r>
      <w:r w:rsidR="0062593B" w:rsidRPr="0062593B">
        <w:rPr>
          <w:rFonts w:asciiTheme="minorHAnsi" w:hAnsiTheme="minorHAnsi" w:cstheme="minorHAnsi"/>
        </w:rPr>
        <w:t xml:space="preserve"> Ανακύκλωση: η καθημερινή ζωή στην Άνω Πόλη ανά τους αιώνες</w:t>
      </w:r>
      <w:r w:rsidRPr="003A7AEE">
        <w:rPr>
          <w:rFonts w:asciiTheme="minorHAnsi" w:hAnsiTheme="minorHAnsi" w:cstheme="minorHAnsi"/>
        </w:rPr>
        <w:t>»</w:t>
      </w:r>
    </w:p>
    <w:p w14:paraId="3BE98DDD" w14:textId="77777777" w:rsidR="001459C0" w:rsidRDefault="001459C0" w:rsidP="001459C0">
      <w:pPr>
        <w:pStyle w:val="a7"/>
        <w:spacing w:before="120" w:after="120" w:line="276" w:lineRule="auto"/>
        <w:ind w:left="-142" w:right="-199"/>
        <w:rPr>
          <w:rFonts w:asciiTheme="minorHAnsi" w:hAnsiTheme="minorHAnsi" w:cstheme="minorHAnsi"/>
          <w:b w:val="0"/>
        </w:rPr>
      </w:pPr>
    </w:p>
    <w:p w14:paraId="171EC982" w14:textId="5BE2472A" w:rsidR="00944320" w:rsidRPr="00362141" w:rsidRDefault="00D37677" w:rsidP="001459C0">
      <w:pPr>
        <w:pStyle w:val="a7"/>
        <w:spacing w:before="120" w:after="120" w:line="276" w:lineRule="auto"/>
        <w:ind w:left="-142" w:right="-199"/>
        <w:rPr>
          <w:rFonts w:asciiTheme="minorHAnsi" w:hAnsiTheme="minorHAnsi" w:cstheme="minorHAnsi"/>
          <w:b w:val="0"/>
          <w:i/>
        </w:rPr>
      </w:pPr>
      <w:r w:rsidRPr="003A7AEE">
        <w:rPr>
          <w:rFonts w:asciiTheme="minorHAnsi" w:hAnsiTheme="minorHAnsi" w:cstheme="minorHAnsi"/>
          <w:b w:val="0"/>
        </w:rPr>
        <w:t>Το Κ</w:t>
      </w:r>
      <w:r w:rsidR="00D96A90" w:rsidRPr="003A7AEE">
        <w:rPr>
          <w:rFonts w:asciiTheme="minorHAnsi" w:hAnsiTheme="minorHAnsi" w:cstheme="minorHAnsi"/>
          <w:b w:val="0"/>
        </w:rPr>
        <w:t xml:space="preserve">έντρο </w:t>
      </w:r>
      <w:r w:rsidRPr="003A7AEE">
        <w:rPr>
          <w:rFonts w:asciiTheme="minorHAnsi" w:hAnsiTheme="minorHAnsi" w:cstheme="minorHAnsi"/>
          <w:b w:val="0"/>
        </w:rPr>
        <w:t>Ε</w:t>
      </w:r>
      <w:r w:rsidR="00D96A90" w:rsidRPr="003A7AEE">
        <w:rPr>
          <w:rFonts w:asciiTheme="minorHAnsi" w:hAnsiTheme="minorHAnsi" w:cstheme="minorHAnsi"/>
          <w:b w:val="0"/>
        </w:rPr>
        <w:t xml:space="preserve">κπαίδευσης για το </w:t>
      </w:r>
      <w:r w:rsidRPr="003A7AEE">
        <w:rPr>
          <w:rFonts w:asciiTheme="minorHAnsi" w:hAnsiTheme="minorHAnsi" w:cstheme="minorHAnsi"/>
          <w:b w:val="0"/>
        </w:rPr>
        <w:t>Π</w:t>
      </w:r>
      <w:r w:rsidR="00D96A90" w:rsidRPr="003A7AEE">
        <w:rPr>
          <w:rFonts w:asciiTheme="minorHAnsi" w:hAnsiTheme="minorHAnsi" w:cstheme="minorHAnsi"/>
          <w:b w:val="0"/>
        </w:rPr>
        <w:t xml:space="preserve">εριβάλλον και την </w:t>
      </w:r>
      <w:proofErr w:type="spellStart"/>
      <w:r w:rsidRPr="003A7AEE">
        <w:rPr>
          <w:rFonts w:asciiTheme="minorHAnsi" w:hAnsiTheme="minorHAnsi" w:cstheme="minorHAnsi"/>
          <w:b w:val="0"/>
        </w:rPr>
        <w:t>Α</w:t>
      </w:r>
      <w:r w:rsidR="00D96A90" w:rsidRPr="003A7AEE">
        <w:rPr>
          <w:rFonts w:asciiTheme="minorHAnsi" w:hAnsiTheme="minorHAnsi" w:cstheme="minorHAnsi"/>
          <w:b w:val="0"/>
        </w:rPr>
        <w:t>ειφορία</w:t>
      </w:r>
      <w:proofErr w:type="spellEnd"/>
      <w:r w:rsidRPr="003A7AEE">
        <w:rPr>
          <w:rFonts w:asciiTheme="minorHAnsi" w:hAnsiTheme="minorHAnsi" w:cstheme="minorHAnsi"/>
          <w:b w:val="0"/>
        </w:rPr>
        <w:t xml:space="preserve"> Θέρμης σε συνεργασία </w:t>
      </w:r>
      <w:r w:rsidR="00A61AA1" w:rsidRPr="003A7AEE">
        <w:rPr>
          <w:rFonts w:asciiTheme="minorHAnsi" w:hAnsiTheme="minorHAnsi" w:cstheme="minorHAnsi"/>
          <w:b w:val="0"/>
        </w:rPr>
        <w:t xml:space="preserve">με </w:t>
      </w:r>
      <w:r w:rsidR="00621FA9" w:rsidRPr="003A7AEE">
        <w:rPr>
          <w:rFonts w:asciiTheme="minorHAnsi" w:hAnsiTheme="minorHAnsi" w:cstheme="minorHAnsi"/>
          <w:b w:val="0"/>
        </w:rPr>
        <w:t xml:space="preserve">τις </w:t>
      </w:r>
      <w:r w:rsidR="00FF103E" w:rsidRPr="003A7AEE">
        <w:rPr>
          <w:rFonts w:asciiTheme="minorHAnsi" w:hAnsiTheme="minorHAnsi" w:cstheme="minorHAnsi"/>
          <w:b w:val="0"/>
        </w:rPr>
        <w:t>Διευθύνσεις</w:t>
      </w:r>
      <w:r w:rsidR="00621FA9" w:rsidRPr="003A7AEE">
        <w:rPr>
          <w:rFonts w:asciiTheme="minorHAnsi" w:hAnsiTheme="minorHAnsi" w:cstheme="minorHAnsi"/>
          <w:b w:val="0"/>
        </w:rPr>
        <w:t xml:space="preserve"> Πρωτοβάθμιας και Δευτεροβάθμιας Εκπαίδευσης Ανατολικής </w:t>
      </w:r>
      <w:r w:rsidR="0002796C">
        <w:rPr>
          <w:rFonts w:asciiTheme="minorHAnsi" w:hAnsiTheme="minorHAnsi" w:cstheme="minorHAnsi"/>
          <w:b w:val="0"/>
        </w:rPr>
        <w:t xml:space="preserve">και Δυτικής </w:t>
      </w:r>
      <w:r w:rsidR="00621FA9" w:rsidRPr="003A7AEE">
        <w:rPr>
          <w:rFonts w:asciiTheme="minorHAnsi" w:hAnsiTheme="minorHAnsi" w:cstheme="minorHAnsi"/>
          <w:b w:val="0"/>
        </w:rPr>
        <w:t xml:space="preserve">Θεσσαλονίκης </w:t>
      </w:r>
      <w:r w:rsidR="00FF103E" w:rsidRPr="003A7AEE">
        <w:rPr>
          <w:rFonts w:asciiTheme="minorHAnsi" w:hAnsiTheme="minorHAnsi" w:cstheme="minorHAnsi"/>
          <w:b w:val="0"/>
        </w:rPr>
        <w:t>(δια τ</w:t>
      </w:r>
      <w:r w:rsidR="0002796C">
        <w:rPr>
          <w:rFonts w:asciiTheme="minorHAnsi" w:hAnsiTheme="minorHAnsi" w:cstheme="minorHAnsi"/>
          <w:b w:val="0"/>
        </w:rPr>
        <w:t>ων</w:t>
      </w:r>
      <w:r w:rsidR="00FF103E" w:rsidRPr="003A7AEE">
        <w:rPr>
          <w:rFonts w:asciiTheme="minorHAnsi" w:hAnsiTheme="minorHAnsi" w:cstheme="minorHAnsi"/>
          <w:b w:val="0"/>
        </w:rPr>
        <w:t xml:space="preserve"> Υπε</w:t>
      </w:r>
      <w:r w:rsidR="0002796C">
        <w:rPr>
          <w:rFonts w:asciiTheme="minorHAnsi" w:hAnsiTheme="minorHAnsi" w:cstheme="minorHAnsi"/>
          <w:b w:val="0"/>
        </w:rPr>
        <w:t>υ</w:t>
      </w:r>
      <w:r w:rsidR="00FF103E" w:rsidRPr="003A7AEE">
        <w:rPr>
          <w:rFonts w:asciiTheme="minorHAnsi" w:hAnsiTheme="minorHAnsi" w:cstheme="minorHAnsi"/>
          <w:b w:val="0"/>
        </w:rPr>
        <w:t>θ</w:t>
      </w:r>
      <w:r w:rsidR="0002796C">
        <w:rPr>
          <w:rFonts w:asciiTheme="minorHAnsi" w:hAnsiTheme="minorHAnsi" w:cstheme="minorHAnsi"/>
          <w:b w:val="0"/>
        </w:rPr>
        <w:t>ύνων</w:t>
      </w:r>
      <w:r w:rsidR="00FF103E" w:rsidRPr="003A7AEE">
        <w:rPr>
          <w:rFonts w:asciiTheme="minorHAnsi" w:hAnsiTheme="minorHAnsi" w:cstheme="minorHAnsi"/>
          <w:b w:val="0"/>
        </w:rPr>
        <w:t xml:space="preserve"> Περιβαλλοντικής Εκπαίδευσης) </w:t>
      </w:r>
      <w:r w:rsidR="00621FA9" w:rsidRPr="003A7AEE">
        <w:rPr>
          <w:rFonts w:asciiTheme="minorHAnsi" w:hAnsiTheme="minorHAnsi" w:cstheme="minorHAnsi"/>
          <w:b w:val="0"/>
        </w:rPr>
        <w:t xml:space="preserve">και </w:t>
      </w:r>
      <w:r w:rsidR="00A61AA1" w:rsidRPr="003A7AEE">
        <w:rPr>
          <w:rFonts w:asciiTheme="minorHAnsi" w:hAnsiTheme="minorHAnsi" w:cstheme="minorHAnsi"/>
          <w:b w:val="0"/>
        </w:rPr>
        <w:t xml:space="preserve">το Δήμο Θέρμης </w:t>
      </w:r>
      <w:r w:rsidR="008061EC" w:rsidRPr="003A7AEE">
        <w:rPr>
          <w:rFonts w:asciiTheme="minorHAnsi" w:hAnsiTheme="minorHAnsi" w:cstheme="minorHAnsi"/>
          <w:b w:val="0"/>
        </w:rPr>
        <w:t>καλ</w:t>
      </w:r>
      <w:r w:rsidR="00D07B36">
        <w:rPr>
          <w:rFonts w:asciiTheme="minorHAnsi" w:hAnsiTheme="minorHAnsi" w:cstheme="minorHAnsi"/>
          <w:b w:val="0"/>
        </w:rPr>
        <w:t>εί</w:t>
      </w:r>
      <w:r w:rsidR="008061EC" w:rsidRPr="003A7AEE">
        <w:rPr>
          <w:rFonts w:asciiTheme="minorHAnsi" w:hAnsiTheme="minorHAnsi" w:cstheme="minorHAnsi"/>
        </w:rPr>
        <w:t xml:space="preserve"> </w:t>
      </w:r>
      <w:r w:rsidR="008061EC" w:rsidRPr="003A7AEE">
        <w:rPr>
          <w:rFonts w:asciiTheme="minorHAnsi" w:hAnsiTheme="minorHAnsi" w:cstheme="minorHAnsi"/>
          <w:b w:val="0"/>
        </w:rPr>
        <w:t>τους εκπαιδευτικούς της Θεσσαλονίκης που δραστηριοποιούνται στο χώρο της Π</w:t>
      </w:r>
      <w:r w:rsidR="0002796C">
        <w:rPr>
          <w:rFonts w:asciiTheme="minorHAnsi" w:hAnsiTheme="minorHAnsi" w:cstheme="minorHAnsi"/>
          <w:b w:val="0"/>
        </w:rPr>
        <w:t xml:space="preserve">εριβαλλοντικής </w:t>
      </w:r>
      <w:r w:rsidR="008061EC" w:rsidRPr="003A7AEE">
        <w:rPr>
          <w:rFonts w:asciiTheme="minorHAnsi" w:hAnsiTheme="minorHAnsi" w:cstheme="minorHAnsi"/>
          <w:b w:val="0"/>
        </w:rPr>
        <w:t>Ε</w:t>
      </w:r>
      <w:r w:rsidR="0002796C">
        <w:rPr>
          <w:rFonts w:asciiTheme="minorHAnsi" w:hAnsiTheme="minorHAnsi" w:cstheme="minorHAnsi"/>
          <w:b w:val="0"/>
        </w:rPr>
        <w:t>κπαίδευσης</w:t>
      </w:r>
      <w:r w:rsidR="008061EC" w:rsidRPr="003A7AEE">
        <w:rPr>
          <w:rFonts w:asciiTheme="minorHAnsi" w:hAnsiTheme="minorHAnsi" w:cstheme="minorHAnsi"/>
          <w:b w:val="0"/>
        </w:rPr>
        <w:t xml:space="preserve"> σε βιωματική</w:t>
      </w:r>
      <w:r w:rsidR="00944320">
        <w:rPr>
          <w:rFonts w:asciiTheme="minorHAnsi" w:hAnsiTheme="minorHAnsi" w:cstheme="minorHAnsi"/>
          <w:b w:val="0"/>
        </w:rPr>
        <w:t xml:space="preserve"> δράση αποτελούμενη από υπαίθρια ξενάγηση και στη συνέχεια </w:t>
      </w:r>
      <w:r w:rsidR="00E53358" w:rsidRPr="00E53358">
        <w:rPr>
          <w:rFonts w:asciiTheme="minorHAnsi" w:hAnsiTheme="minorHAnsi" w:cstheme="minorHAnsi"/>
          <w:b w:val="0"/>
        </w:rPr>
        <w:t>σ</w:t>
      </w:r>
      <w:r w:rsidR="00E53358">
        <w:rPr>
          <w:rFonts w:asciiTheme="minorHAnsi" w:hAnsiTheme="minorHAnsi" w:cstheme="minorHAnsi"/>
          <w:b w:val="0"/>
        </w:rPr>
        <w:t>υζήτηση</w:t>
      </w:r>
      <w:r w:rsidR="00944320">
        <w:rPr>
          <w:rFonts w:asciiTheme="minorHAnsi" w:hAnsiTheme="minorHAnsi" w:cstheme="minorHAnsi"/>
          <w:b w:val="0"/>
        </w:rPr>
        <w:t xml:space="preserve"> σε εσωτερικό χώρο</w:t>
      </w:r>
      <w:r w:rsidR="005F7CF4">
        <w:rPr>
          <w:rFonts w:asciiTheme="minorHAnsi" w:hAnsiTheme="minorHAnsi" w:cstheme="minorHAnsi"/>
          <w:b w:val="0"/>
        </w:rPr>
        <w:t xml:space="preserve"> τ</w:t>
      </w:r>
      <w:r w:rsidR="00944320">
        <w:rPr>
          <w:rFonts w:asciiTheme="minorHAnsi" w:hAnsiTheme="minorHAnsi" w:cstheme="minorHAnsi"/>
          <w:b w:val="0"/>
        </w:rPr>
        <w:t>ο</w:t>
      </w:r>
      <w:r w:rsidR="005F7CF4">
        <w:rPr>
          <w:rFonts w:asciiTheme="minorHAnsi" w:hAnsiTheme="minorHAnsi" w:cstheme="minorHAnsi"/>
          <w:b w:val="0"/>
        </w:rPr>
        <w:t xml:space="preserve"> </w:t>
      </w:r>
      <w:r w:rsidR="00944320">
        <w:rPr>
          <w:rFonts w:asciiTheme="minorHAnsi" w:hAnsiTheme="minorHAnsi" w:cstheme="minorHAnsi"/>
        </w:rPr>
        <w:t>Σάββατο</w:t>
      </w:r>
      <w:r w:rsidR="005F7CF4" w:rsidRPr="005F7CF4">
        <w:rPr>
          <w:rFonts w:asciiTheme="minorHAnsi" w:hAnsiTheme="minorHAnsi" w:cstheme="minorHAnsi"/>
        </w:rPr>
        <w:t xml:space="preserve"> </w:t>
      </w:r>
      <w:r w:rsidR="00944320">
        <w:rPr>
          <w:rFonts w:asciiTheme="minorHAnsi" w:hAnsiTheme="minorHAnsi" w:cstheme="minorHAnsi"/>
        </w:rPr>
        <w:t>30 Μαρτίου</w:t>
      </w:r>
      <w:r w:rsidR="005F7CF4" w:rsidRPr="005F7CF4">
        <w:rPr>
          <w:rFonts w:asciiTheme="minorHAnsi" w:hAnsiTheme="minorHAnsi" w:cstheme="minorHAnsi"/>
        </w:rPr>
        <w:t xml:space="preserve"> 2024</w:t>
      </w:r>
      <w:r w:rsidR="00697EE2" w:rsidRPr="00697EE2">
        <w:rPr>
          <w:rFonts w:asciiTheme="minorHAnsi" w:hAnsiTheme="minorHAnsi" w:cstheme="minorHAnsi"/>
        </w:rPr>
        <w:t xml:space="preserve"> </w:t>
      </w:r>
      <w:r w:rsidR="00697EE2" w:rsidRPr="005F7CF4">
        <w:rPr>
          <w:rFonts w:asciiTheme="minorHAnsi" w:hAnsiTheme="minorHAnsi" w:cstheme="minorHAnsi"/>
        </w:rPr>
        <w:t>στις 10</w:t>
      </w:r>
      <w:r w:rsidR="00E53358">
        <w:rPr>
          <w:rFonts w:asciiTheme="minorHAnsi" w:hAnsiTheme="minorHAnsi" w:cstheme="minorHAnsi"/>
        </w:rPr>
        <w:t>:30</w:t>
      </w:r>
      <w:r w:rsidR="00697EE2" w:rsidRPr="005F7CF4">
        <w:rPr>
          <w:rFonts w:asciiTheme="minorHAnsi" w:hAnsiTheme="minorHAnsi" w:cstheme="minorHAnsi"/>
        </w:rPr>
        <w:t>-</w:t>
      </w:r>
      <w:r w:rsidR="00944320">
        <w:rPr>
          <w:rFonts w:asciiTheme="minorHAnsi" w:hAnsiTheme="minorHAnsi" w:cstheme="minorHAnsi"/>
        </w:rPr>
        <w:t>14:30</w:t>
      </w:r>
      <w:r w:rsidR="00697EE2" w:rsidRPr="003A7AEE">
        <w:rPr>
          <w:rFonts w:asciiTheme="minorHAnsi" w:hAnsiTheme="minorHAnsi" w:cstheme="minorHAnsi"/>
        </w:rPr>
        <w:t xml:space="preserve"> </w:t>
      </w:r>
      <w:r w:rsidR="008061EC" w:rsidRPr="003A7AEE">
        <w:rPr>
          <w:rFonts w:asciiTheme="minorHAnsi" w:hAnsiTheme="minorHAnsi" w:cstheme="minorHAnsi"/>
          <w:b w:val="0"/>
        </w:rPr>
        <w:t>με θέμα</w:t>
      </w:r>
      <w:r w:rsidR="008061EC" w:rsidRPr="003A7AEE">
        <w:rPr>
          <w:rFonts w:asciiTheme="minorHAnsi" w:hAnsiTheme="minorHAnsi" w:cstheme="minorHAnsi"/>
        </w:rPr>
        <w:t>:</w:t>
      </w:r>
      <w:r w:rsidRPr="005F7CF4">
        <w:rPr>
          <w:rFonts w:asciiTheme="minorHAnsi" w:hAnsiTheme="minorHAnsi" w:cstheme="minorHAnsi"/>
          <w:b w:val="0"/>
          <w:i/>
        </w:rPr>
        <w:t xml:space="preserve"> </w:t>
      </w:r>
      <w:r w:rsidR="00621FA9" w:rsidRPr="005F7CF4">
        <w:rPr>
          <w:rFonts w:asciiTheme="minorHAnsi" w:hAnsiTheme="minorHAnsi" w:cstheme="minorHAnsi"/>
          <w:b w:val="0"/>
          <w:i/>
        </w:rPr>
        <w:t>«</w:t>
      </w:r>
      <w:r w:rsidR="00275A66">
        <w:rPr>
          <w:rFonts w:asciiTheme="minorHAnsi" w:hAnsiTheme="minorHAnsi" w:cstheme="minorHAnsi"/>
        </w:rPr>
        <w:t xml:space="preserve">Χρήση, </w:t>
      </w:r>
      <w:proofErr w:type="spellStart"/>
      <w:r w:rsidR="00275A66">
        <w:rPr>
          <w:rFonts w:asciiTheme="minorHAnsi" w:hAnsiTheme="minorHAnsi" w:cstheme="minorHAnsi"/>
        </w:rPr>
        <w:t>Επανά</w:t>
      </w:r>
      <w:r w:rsidR="00944320" w:rsidRPr="0062593B">
        <w:rPr>
          <w:rFonts w:asciiTheme="minorHAnsi" w:hAnsiTheme="minorHAnsi" w:cstheme="minorHAnsi"/>
        </w:rPr>
        <w:t>χρηση</w:t>
      </w:r>
      <w:proofErr w:type="spellEnd"/>
      <w:r w:rsidR="00944320" w:rsidRPr="0062593B">
        <w:rPr>
          <w:rFonts w:asciiTheme="minorHAnsi" w:hAnsiTheme="minorHAnsi" w:cstheme="minorHAnsi"/>
        </w:rPr>
        <w:t>,</w:t>
      </w:r>
      <w:r w:rsidR="00944320">
        <w:rPr>
          <w:rFonts w:asciiTheme="minorHAnsi" w:hAnsiTheme="minorHAnsi" w:cstheme="minorHAnsi"/>
        </w:rPr>
        <w:t xml:space="preserve"> Επισκευή,</w:t>
      </w:r>
      <w:r w:rsidR="00944320" w:rsidRPr="0062593B">
        <w:rPr>
          <w:rFonts w:asciiTheme="minorHAnsi" w:hAnsiTheme="minorHAnsi" w:cstheme="minorHAnsi"/>
        </w:rPr>
        <w:t xml:space="preserve"> Ανακύκλωση: η καθημερινή ζωή στην Άνω Πόλη ανά τους αιώνες</w:t>
      </w:r>
      <w:r w:rsidR="008061EC" w:rsidRPr="005F7CF4">
        <w:rPr>
          <w:rFonts w:asciiTheme="minorHAnsi" w:hAnsiTheme="minorHAnsi" w:cstheme="minorHAnsi"/>
          <w:b w:val="0"/>
          <w:i/>
        </w:rPr>
        <w:t>»</w:t>
      </w:r>
      <w:r w:rsidR="00F44942">
        <w:rPr>
          <w:rFonts w:asciiTheme="minorHAnsi" w:hAnsiTheme="minorHAnsi" w:cstheme="minorHAnsi"/>
          <w:b w:val="0"/>
          <w:i/>
        </w:rPr>
        <w:t>.</w:t>
      </w:r>
      <w:r w:rsidR="00944320">
        <w:rPr>
          <w:rFonts w:asciiTheme="minorHAnsi" w:hAnsiTheme="minorHAnsi" w:cstheme="minorHAnsi"/>
          <w:b w:val="0"/>
          <w:i/>
        </w:rPr>
        <w:t xml:space="preserve"> [σε περίπτωση βροχής, η δράση θα μεταφερθεί για το Σάββατο 6 Απριλίου 2024</w:t>
      </w:r>
      <w:r w:rsidR="00362141" w:rsidRPr="00362141">
        <w:rPr>
          <w:rFonts w:asciiTheme="minorHAnsi" w:hAnsiTheme="minorHAnsi" w:cstheme="minorHAnsi"/>
          <w:b w:val="0"/>
          <w:i/>
        </w:rPr>
        <w:t xml:space="preserve">, </w:t>
      </w:r>
      <w:r w:rsidR="00362141">
        <w:rPr>
          <w:rFonts w:asciiTheme="minorHAnsi" w:hAnsiTheme="minorHAnsi" w:cstheme="minorHAnsi"/>
          <w:b w:val="0"/>
          <w:i/>
        </w:rPr>
        <w:t>τις ίδιες ώρες</w:t>
      </w:r>
      <w:r w:rsidR="00944320">
        <w:rPr>
          <w:rFonts w:asciiTheme="minorHAnsi" w:hAnsiTheme="minorHAnsi" w:cstheme="minorHAnsi"/>
          <w:b w:val="0"/>
          <w:i/>
        </w:rPr>
        <w:t>]</w:t>
      </w:r>
    </w:p>
    <w:p w14:paraId="523C7F9E" w14:textId="1F744815" w:rsidR="004F5087" w:rsidRPr="001459C0" w:rsidRDefault="001459C0" w:rsidP="001459C0">
      <w:pPr>
        <w:pStyle w:val="a7"/>
        <w:spacing w:before="120" w:after="120" w:line="278" w:lineRule="auto"/>
        <w:ind w:left="-142" w:right="-199"/>
        <w:rPr>
          <w:rFonts w:asciiTheme="minorHAnsi" w:hAnsiTheme="minorHAnsi" w:cstheme="minorHAnsi"/>
          <w:i/>
        </w:rPr>
      </w:pPr>
      <w:r>
        <w:rPr>
          <w:rFonts w:asciiTheme="minorHAnsi" w:hAnsiTheme="minorHAnsi" w:cstheme="minorHAnsi"/>
          <w:b w:val="0"/>
          <w:bCs w:val="0"/>
          <w:i/>
        </w:rPr>
        <w:br/>
      </w:r>
      <w:r w:rsidR="004F5087" w:rsidRPr="001459C0">
        <w:rPr>
          <w:rFonts w:asciiTheme="minorHAnsi" w:hAnsiTheme="minorHAnsi" w:cstheme="minorHAnsi"/>
          <w:i/>
        </w:rPr>
        <w:t>Περιεχόμενο της συνάντησης</w:t>
      </w:r>
    </w:p>
    <w:p w14:paraId="41BE7D61" w14:textId="7AF1F082" w:rsidR="00362141" w:rsidRDefault="00996694" w:rsidP="001459C0">
      <w:pPr>
        <w:spacing w:line="276" w:lineRule="auto"/>
        <w:ind w:left="-142" w:right="-199"/>
        <w:jc w:val="both"/>
        <w:rPr>
          <w:rFonts w:asciiTheme="minorHAnsi" w:hAnsiTheme="minorHAnsi" w:cstheme="minorHAnsi"/>
        </w:rPr>
      </w:pPr>
      <w:r>
        <w:rPr>
          <w:rFonts w:asciiTheme="minorHAnsi" w:hAnsiTheme="minorHAnsi" w:cstheme="minorHAnsi"/>
        </w:rPr>
        <w:t>Κατά τη δράση θα περπατήσουμε</w:t>
      </w:r>
      <w:r w:rsidR="00362141">
        <w:rPr>
          <w:rFonts w:asciiTheme="minorHAnsi" w:hAnsiTheme="minorHAnsi" w:cstheme="minorHAnsi"/>
        </w:rPr>
        <w:t xml:space="preserve"> </w:t>
      </w:r>
      <w:r w:rsidR="009F744B">
        <w:rPr>
          <w:rFonts w:asciiTheme="minorHAnsi" w:hAnsiTheme="minorHAnsi" w:cstheme="minorHAnsi"/>
        </w:rPr>
        <w:t>στην Άνω Πόλη,</w:t>
      </w:r>
      <w:r w:rsidR="009F744B" w:rsidRPr="00944320">
        <w:rPr>
          <w:rFonts w:asciiTheme="minorHAnsi" w:hAnsiTheme="minorHAnsi" w:cstheme="minorHAnsi"/>
        </w:rPr>
        <w:t xml:space="preserve"> μια από τις πιο όμορφες γειτονιές της Θεσσαλονίκης</w:t>
      </w:r>
      <w:r w:rsidR="009F744B">
        <w:rPr>
          <w:rFonts w:asciiTheme="minorHAnsi" w:hAnsiTheme="minorHAnsi" w:cstheme="minorHAnsi"/>
        </w:rPr>
        <w:t xml:space="preserve"> </w:t>
      </w:r>
      <w:r>
        <w:rPr>
          <w:rFonts w:asciiTheme="minorHAnsi" w:hAnsiTheme="minorHAnsi" w:cstheme="minorHAnsi"/>
        </w:rPr>
        <w:t xml:space="preserve">και θα παρακολουθήσουμε </w:t>
      </w:r>
      <w:r w:rsidR="009F744B">
        <w:rPr>
          <w:rFonts w:asciiTheme="minorHAnsi" w:hAnsiTheme="minorHAnsi" w:cstheme="minorHAnsi"/>
        </w:rPr>
        <w:t xml:space="preserve">μια διαθεματική </w:t>
      </w:r>
      <w:r>
        <w:rPr>
          <w:rFonts w:asciiTheme="minorHAnsi" w:hAnsiTheme="minorHAnsi" w:cstheme="minorHAnsi"/>
        </w:rPr>
        <w:t>ξενάγηση</w:t>
      </w:r>
      <w:r w:rsidR="004F5087">
        <w:rPr>
          <w:rFonts w:asciiTheme="minorHAnsi" w:hAnsiTheme="minorHAnsi" w:cstheme="minorHAnsi"/>
        </w:rPr>
        <w:t xml:space="preserve"> – εκπαιδευτικό </w:t>
      </w:r>
      <w:r w:rsidR="004F5087">
        <w:rPr>
          <w:rFonts w:asciiTheme="minorHAnsi" w:hAnsiTheme="minorHAnsi" w:cstheme="minorHAnsi"/>
        </w:rPr>
        <w:lastRenderedPageBreak/>
        <w:t>πρόγραμμα</w:t>
      </w:r>
      <w:r w:rsidR="008871BC">
        <w:rPr>
          <w:rFonts w:asciiTheme="minorHAnsi" w:hAnsiTheme="minorHAnsi" w:cstheme="minorHAnsi"/>
        </w:rPr>
        <w:t>,</w:t>
      </w:r>
      <w:r w:rsidR="009F744B">
        <w:rPr>
          <w:rFonts w:asciiTheme="minorHAnsi" w:hAnsiTheme="minorHAnsi" w:cstheme="minorHAnsi"/>
        </w:rPr>
        <w:t xml:space="preserve"> που διερευνά πτυχές της ιστορίας της περιοχής αναζητώντας</w:t>
      </w:r>
      <w:r w:rsidR="00362141">
        <w:rPr>
          <w:rFonts w:asciiTheme="minorHAnsi" w:hAnsiTheme="minorHAnsi" w:cstheme="minorHAnsi"/>
        </w:rPr>
        <w:t xml:space="preserve"> συνδέσεις</w:t>
      </w:r>
      <w:r w:rsidR="009F744B">
        <w:rPr>
          <w:rFonts w:asciiTheme="minorHAnsi" w:hAnsiTheme="minorHAnsi" w:cstheme="minorHAnsi"/>
        </w:rPr>
        <w:t xml:space="preserve"> </w:t>
      </w:r>
      <w:r w:rsidR="00362141">
        <w:rPr>
          <w:rFonts w:asciiTheme="minorHAnsi" w:hAnsiTheme="minorHAnsi" w:cstheme="minorHAnsi"/>
        </w:rPr>
        <w:t xml:space="preserve">με </w:t>
      </w:r>
      <w:r w:rsidR="00601EBB">
        <w:rPr>
          <w:rFonts w:asciiTheme="minorHAnsi" w:hAnsiTheme="minorHAnsi" w:cstheme="minorHAnsi"/>
        </w:rPr>
        <w:t>καλ</w:t>
      </w:r>
      <w:r w:rsidR="00362141">
        <w:rPr>
          <w:rFonts w:asciiTheme="minorHAnsi" w:hAnsiTheme="minorHAnsi" w:cstheme="minorHAnsi"/>
        </w:rPr>
        <w:t>ές</w:t>
      </w:r>
      <w:r w:rsidR="00601EBB">
        <w:rPr>
          <w:rFonts w:asciiTheme="minorHAnsi" w:hAnsiTheme="minorHAnsi" w:cstheme="minorHAnsi"/>
        </w:rPr>
        <w:t xml:space="preserve"> πρακτικ</w:t>
      </w:r>
      <w:r w:rsidR="00362141">
        <w:rPr>
          <w:rFonts w:asciiTheme="minorHAnsi" w:hAnsiTheme="minorHAnsi" w:cstheme="minorHAnsi"/>
        </w:rPr>
        <w:t>ές</w:t>
      </w:r>
      <w:r w:rsidR="00601EBB">
        <w:rPr>
          <w:rFonts w:asciiTheme="minorHAnsi" w:hAnsiTheme="minorHAnsi" w:cstheme="minorHAnsi"/>
        </w:rPr>
        <w:t xml:space="preserve"> </w:t>
      </w:r>
      <w:r w:rsidR="009F744B">
        <w:rPr>
          <w:rFonts w:asciiTheme="minorHAnsi" w:hAnsiTheme="minorHAnsi" w:cstheme="minorHAnsi"/>
        </w:rPr>
        <w:t>μείωση</w:t>
      </w:r>
      <w:r w:rsidR="00601EBB">
        <w:rPr>
          <w:rFonts w:asciiTheme="minorHAnsi" w:hAnsiTheme="minorHAnsi" w:cstheme="minorHAnsi"/>
        </w:rPr>
        <w:t>ς</w:t>
      </w:r>
      <w:r w:rsidR="009F744B">
        <w:rPr>
          <w:rFonts w:asciiTheme="minorHAnsi" w:hAnsiTheme="minorHAnsi" w:cstheme="minorHAnsi"/>
        </w:rPr>
        <w:t xml:space="preserve"> του περιβαλλοντικού αποτυπώματος</w:t>
      </w:r>
      <w:r w:rsidR="00601EBB">
        <w:rPr>
          <w:rFonts w:asciiTheme="minorHAnsi" w:hAnsiTheme="minorHAnsi" w:cstheme="minorHAnsi"/>
        </w:rPr>
        <w:t xml:space="preserve"> (</w:t>
      </w:r>
      <w:r w:rsidR="00601EBB">
        <w:rPr>
          <w:rFonts w:asciiTheme="minorHAnsi" w:hAnsiTheme="minorHAnsi" w:cstheme="minorHAnsi"/>
          <w:lang w:val="en-US"/>
        </w:rPr>
        <w:t>Reduce</w:t>
      </w:r>
      <w:r w:rsidR="00601EBB" w:rsidRPr="00601EBB">
        <w:rPr>
          <w:rFonts w:asciiTheme="minorHAnsi" w:hAnsiTheme="minorHAnsi" w:cstheme="minorHAnsi"/>
        </w:rPr>
        <w:t xml:space="preserve">, </w:t>
      </w:r>
      <w:r w:rsidR="00601EBB">
        <w:rPr>
          <w:rFonts w:asciiTheme="minorHAnsi" w:hAnsiTheme="minorHAnsi" w:cstheme="minorHAnsi"/>
          <w:lang w:val="en-US"/>
        </w:rPr>
        <w:t>Reuse</w:t>
      </w:r>
      <w:r w:rsidR="00601EBB" w:rsidRPr="00601EBB">
        <w:rPr>
          <w:rFonts w:asciiTheme="minorHAnsi" w:hAnsiTheme="minorHAnsi" w:cstheme="minorHAnsi"/>
        </w:rPr>
        <w:t xml:space="preserve">, </w:t>
      </w:r>
      <w:r w:rsidR="00601EBB">
        <w:rPr>
          <w:rFonts w:asciiTheme="minorHAnsi" w:hAnsiTheme="minorHAnsi" w:cstheme="minorHAnsi"/>
          <w:lang w:val="en-US"/>
        </w:rPr>
        <w:t>Repair</w:t>
      </w:r>
      <w:r w:rsidR="00601EBB" w:rsidRPr="00601EBB">
        <w:rPr>
          <w:rFonts w:asciiTheme="minorHAnsi" w:hAnsiTheme="minorHAnsi" w:cstheme="minorHAnsi"/>
        </w:rPr>
        <w:t xml:space="preserve">, </w:t>
      </w:r>
      <w:r w:rsidR="00601EBB">
        <w:rPr>
          <w:rFonts w:asciiTheme="minorHAnsi" w:hAnsiTheme="minorHAnsi" w:cstheme="minorHAnsi"/>
          <w:lang w:val="en-US"/>
        </w:rPr>
        <w:t>Recycle</w:t>
      </w:r>
      <w:r w:rsidR="00601EBB" w:rsidRPr="00601EBB">
        <w:rPr>
          <w:rFonts w:asciiTheme="minorHAnsi" w:hAnsiTheme="minorHAnsi" w:cstheme="minorHAnsi"/>
        </w:rPr>
        <w:t>)</w:t>
      </w:r>
      <w:r w:rsidR="009F744B">
        <w:rPr>
          <w:rFonts w:asciiTheme="minorHAnsi" w:hAnsiTheme="minorHAnsi" w:cstheme="minorHAnsi"/>
        </w:rPr>
        <w:t>.</w:t>
      </w:r>
      <w:r w:rsidR="00944320" w:rsidRPr="00944320">
        <w:rPr>
          <w:rFonts w:asciiTheme="minorHAnsi" w:hAnsiTheme="minorHAnsi" w:cstheme="minorHAnsi"/>
        </w:rPr>
        <w:t xml:space="preserve"> </w:t>
      </w:r>
      <w:r>
        <w:rPr>
          <w:rFonts w:asciiTheme="minorHAnsi" w:hAnsiTheme="minorHAnsi" w:cstheme="minorHAnsi"/>
        </w:rPr>
        <w:t>Η ξενάγηση</w:t>
      </w:r>
      <w:r w:rsidR="009F744B">
        <w:rPr>
          <w:rFonts w:asciiTheme="minorHAnsi" w:hAnsiTheme="minorHAnsi" w:cstheme="minorHAnsi"/>
        </w:rPr>
        <w:t xml:space="preserve"> αναπτύχθηκε με τη συνεργασία του </w:t>
      </w:r>
      <w:hyperlink r:id="rId12" w:history="1">
        <w:r w:rsidR="009F744B" w:rsidRPr="003A7AEE">
          <w:rPr>
            <w:rStyle w:val="-"/>
            <w:rFonts w:asciiTheme="minorHAnsi" w:hAnsiTheme="minorHAnsi" w:cstheme="minorHAnsi"/>
            <w:shd w:val="clear" w:color="auto" w:fill="FFFFFF"/>
          </w:rPr>
          <w:t xml:space="preserve">εργαστηρίου της ΑΜΚΕ </w:t>
        </w:r>
        <w:proofErr w:type="spellStart"/>
        <w:r w:rsidR="009F744B" w:rsidRPr="003A7AEE">
          <w:rPr>
            <w:rStyle w:val="-"/>
            <w:rFonts w:asciiTheme="minorHAnsi" w:hAnsiTheme="minorHAnsi" w:cstheme="minorHAnsi"/>
            <w:shd w:val="clear" w:color="auto" w:fill="FFFFFF"/>
            <w:lang w:val="en-US"/>
          </w:rPr>
          <w:t>In</w:t>
        </w:r>
        <w:r w:rsidR="009F744B">
          <w:rPr>
            <w:rStyle w:val="-"/>
            <w:rFonts w:asciiTheme="minorHAnsi" w:hAnsiTheme="minorHAnsi" w:cstheme="minorHAnsi"/>
            <w:shd w:val="clear" w:color="auto" w:fill="FFFFFF"/>
            <w:lang w:val="en-US"/>
          </w:rPr>
          <w:t>c</w:t>
        </w:r>
        <w:r w:rsidR="009F744B" w:rsidRPr="003A7AEE">
          <w:rPr>
            <w:rStyle w:val="-"/>
            <w:rFonts w:asciiTheme="minorHAnsi" w:hAnsiTheme="minorHAnsi" w:cstheme="minorHAnsi"/>
            <w:shd w:val="clear" w:color="auto" w:fill="FFFFFF"/>
            <w:lang w:val="en-US"/>
          </w:rPr>
          <w:t>omm</w:t>
        </w:r>
        <w:r w:rsidR="009F744B">
          <w:rPr>
            <w:rStyle w:val="-"/>
            <w:rFonts w:asciiTheme="minorHAnsi" w:hAnsiTheme="minorHAnsi" w:cstheme="minorHAnsi"/>
            <w:shd w:val="clear" w:color="auto" w:fill="FFFFFF"/>
            <w:lang w:val="en-US"/>
          </w:rPr>
          <w:t>o</w:t>
        </w:r>
        <w:r w:rsidR="009F744B" w:rsidRPr="003A7AEE">
          <w:rPr>
            <w:rStyle w:val="-"/>
            <w:rFonts w:asciiTheme="minorHAnsi" w:hAnsiTheme="minorHAnsi" w:cstheme="minorHAnsi"/>
            <w:shd w:val="clear" w:color="auto" w:fill="FFFFFF"/>
            <w:lang w:val="en-US"/>
          </w:rPr>
          <w:t>n</w:t>
        </w:r>
        <w:proofErr w:type="spellEnd"/>
        <w:r w:rsidR="009F744B" w:rsidRPr="003A7AEE">
          <w:rPr>
            <w:rStyle w:val="-"/>
            <w:rFonts w:asciiTheme="minorHAnsi" w:hAnsiTheme="minorHAnsi" w:cstheme="minorHAnsi"/>
            <w:shd w:val="clear" w:color="auto" w:fill="FFFFFF"/>
          </w:rPr>
          <w:t xml:space="preserve"> - «Κύκλος»</w:t>
        </w:r>
      </w:hyperlink>
      <w:r w:rsidR="00601EBB" w:rsidRPr="00601EBB">
        <w:rPr>
          <w:rFonts w:asciiTheme="minorHAnsi" w:hAnsiTheme="minorHAnsi" w:cstheme="minorHAnsi"/>
        </w:rPr>
        <w:t xml:space="preserve"> </w:t>
      </w:r>
      <w:r w:rsidR="00362141">
        <w:rPr>
          <w:rFonts w:asciiTheme="minorHAnsi" w:hAnsiTheme="minorHAnsi" w:cstheme="minorHAnsi"/>
        </w:rPr>
        <w:t xml:space="preserve">και της ομάδας </w:t>
      </w:r>
      <w:hyperlink r:id="rId13" w:history="1">
        <w:r w:rsidR="00362141" w:rsidRPr="009F744B">
          <w:rPr>
            <w:rStyle w:val="-"/>
            <w:rFonts w:asciiTheme="minorHAnsi" w:hAnsiTheme="minorHAnsi" w:cstheme="minorHAnsi"/>
            <w:lang w:val="en-US"/>
          </w:rPr>
          <w:t>dot</w:t>
        </w:r>
        <w:r w:rsidR="00362141" w:rsidRPr="009F744B">
          <w:rPr>
            <w:rStyle w:val="-"/>
            <w:rFonts w:asciiTheme="minorHAnsi" w:hAnsiTheme="minorHAnsi" w:cstheme="minorHAnsi"/>
          </w:rPr>
          <w:t>2</w:t>
        </w:r>
        <w:r w:rsidR="00362141" w:rsidRPr="009F744B">
          <w:rPr>
            <w:rStyle w:val="-"/>
            <w:rFonts w:asciiTheme="minorHAnsi" w:hAnsiTheme="minorHAnsi" w:cstheme="minorHAnsi"/>
            <w:lang w:val="en-US"/>
          </w:rPr>
          <w:t>dot</w:t>
        </w:r>
      </w:hyperlink>
      <w:r w:rsidR="00362141" w:rsidRPr="00362141">
        <w:rPr>
          <w:rFonts w:asciiTheme="minorHAnsi" w:hAnsiTheme="minorHAnsi" w:cstheme="minorHAnsi"/>
        </w:rPr>
        <w:t>.</w:t>
      </w:r>
      <w:r w:rsidR="00362141">
        <w:rPr>
          <w:rFonts w:asciiTheme="minorHAnsi" w:hAnsiTheme="minorHAnsi" w:cstheme="minorHAnsi"/>
        </w:rPr>
        <w:t xml:space="preserve"> </w:t>
      </w:r>
      <w:r>
        <w:rPr>
          <w:rFonts w:asciiTheme="minorHAnsi" w:hAnsiTheme="minorHAnsi" w:cstheme="minorHAnsi"/>
        </w:rPr>
        <w:t xml:space="preserve">Περπατώντας </w:t>
      </w:r>
      <w:r w:rsidR="00944320" w:rsidRPr="00944320">
        <w:rPr>
          <w:rFonts w:asciiTheme="minorHAnsi" w:hAnsiTheme="minorHAnsi" w:cstheme="minorHAnsi"/>
        </w:rPr>
        <w:t xml:space="preserve">ανακαλύπτουμε τους τρόπους ανακύκλωσης, </w:t>
      </w:r>
      <w:proofErr w:type="spellStart"/>
      <w:r w:rsidR="00944320" w:rsidRPr="00944320">
        <w:rPr>
          <w:rFonts w:asciiTheme="minorHAnsi" w:hAnsiTheme="minorHAnsi" w:cstheme="minorHAnsi"/>
        </w:rPr>
        <w:t>επανάχρησης</w:t>
      </w:r>
      <w:proofErr w:type="spellEnd"/>
      <w:r w:rsidR="00944320" w:rsidRPr="00944320">
        <w:rPr>
          <w:rFonts w:asciiTheme="minorHAnsi" w:hAnsiTheme="minorHAnsi" w:cstheme="minorHAnsi"/>
        </w:rPr>
        <w:t xml:space="preserve"> και μεταμόρφωσής </w:t>
      </w:r>
      <w:r w:rsidR="00601EBB">
        <w:rPr>
          <w:rFonts w:asciiTheme="minorHAnsi" w:hAnsiTheme="minorHAnsi" w:cstheme="minorHAnsi"/>
        </w:rPr>
        <w:t xml:space="preserve">της περιοχής </w:t>
      </w:r>
      <w:r w:rsidR="00944320" w:rsidRPr="00944320">
        <w:rPr>
          <w:rFonts w:asciiTheme="minorHAnsi" w:hAnsiTheme="minorHAnsi" w:cstheme="minorHAnsi"/>
        </w:rPr>
        <w:t xml:space="preserve">στα βάθη των αιώνων. Πλατείες, τείχη και φρούρια, ναοί και σπαράγματα άλλων εποχών μπλέκονται στον πολυδαίδαλο ιστό του παραδοσιακού οικισμού της Άνω Πόλης και αφηγούνται την καθημερινή ζωή των ανθρώπων που έζησαν για αιώνες, στο μέρος αυτό. </w:t>
      </w:r>
    </w:p>
    <w:p w14:paraId="08688E9F" w14:textId="77777777" w:rsidR="00362141" w:rsidRDefault="00362141" w:rsidP="001459C0">
      <w:pPr>
        <w:spacing w:line="276" w:lineRule="auto"/>
        <w:ind w:left="-142" w:right="-199"/>
        <w:jc w:val="both"/>
        <w:rPr>
          <w:rFonts w:asciiTheme="minorHAnsi" w:hAnsiTheme="minorHAnsi" w:cstheme="minorHAnsi"/>
        </w:rPr>
      </w:pPr>
    </w:p>
    <w:p w14:paraId="1C9754B4" w14:textId="223C7F63" w:rsidR="00996694" w:rsidRDefault="00944320" w:rsidP="001459C0">
      <w:pPr>
        <w:spacing w:line="276" w:lineRule="auto"/>
        <w:ind w:left="-142" w:right="-199"/>
        <w:jc w:val="both"/>
        <w:rPr>
          <w:rFonts w:asciiTheme="minorHAnsi" w:hAnsiTheme="minorHAnsi" w:cstheme="minorHAnsi"/>
        </w:rPr>
      </w:pPr>
      <w:r w:rsidRPr="00944320">
        <w:rPr>
          <w:rFonts w:asciiTheme="minorHAnsi" w:hAnsiTheme="minorHAnsi" w:cstheme="minorHAnsi"/>
        </w:rPr>
        <w:t>Γύρω μας κατάλοιπα κτιρίων όλων των εποχών, επαναχρησιμοποιούνται με τρόπο που η μια εποχή βρίσκεται πάνω στην άλλη, δίπλα της ή ακόμη και μέσα της, δημιουργώντας πάντα κάτι νέο. Συναντάμε αρχιτεκτονικά μέλη κτιρίων και μνημείων σε δεύτερη χρήση, αναδεικνύοντας τη σημασία της ανακύκλωσης και τρόπους λύσης σημαντικών προβλημάτων, ανά τους αιώνες. Παρατηρούμε κτίρια που επαναχρησιμοποιούνται, ζώντας μια «δεύτερη» ζωή, με σημάδια όμως εμφανή, που ιστορούν σπουδαία γεγονότα και διατηρούν ζωντανή τη μνήμη έως τις μέρες μας.</w:t>
      </w:r>
      <w:r w:rsidR="00996694">
        <w:rPr>
          <w:rFonts w:asciiTheme="minorHAnsi" w:hAnsiTheme="minorHAnsi" w:cstheme="minorHAnsi"/>
        </w:rPr>
        <w:t xml:space="preserve"> Σημείο κατάληξης του περιπάτου αποτελεί </w:t>
      </w:r>
      <w:r w:rsidR="00362141">
        <w:rPr>
          <w:rFonts w:asciiTheme="minorHAnsi" w:hAnsiTheme="minorHAnsi" w:cstheme="minorHAnsi"/>
        </w:rPr>
        <w:t>ο χώρος του Κύκλου στην</w:t>
      </w:r>
      <w:r w:rsidR="00996694">
        <w:rPr>
          <w:rFonts w:asciiTheme="minorHAnsi" w:hAnsiTheme="minorHAnsi" w:cstheme="minorHAnsi"/>
        </w:rPr>
        <w:t xml:space="preserve"> πλατεία </w:t>
      </w:r>
      <w:proofErr w:type="spellStart"/>
      <w:r w:rsidR="00996694">
        <w:rPr>
          <w:rFonts w:asciiTheme="minorHAnsi" w:hAnsiTheme="minorHAnsi" w:cstheme="minorHAnsi"/>
        </w:rPr>
        <w:t>Ρομφέη</w:t>
      </w:r>
      <w:proofErr w:type="spellEnd"/>
      <w:r w:rsidR="00996694">
        <w:rPr>
          <w:rFonts w:asciiTheme="minorHAnsi" w:hAnsiTheme="minorHAnsi" w:cstheme="minorHAnsi"/>
        </w:rPr>
        <w:t xml:space="preserve"> (Κουλέ Καφέ)</w:t>
      </w:r>
      <w:r w:rsidR="00362141">
        <w:rPr>
          <w:rFonts w:asciiTheme="minorHAnsi" w:hAnsiTheme="minorHAnsi" w:cstheme="minorHAnsi"/>
        </w:rPr>
        <w:t xml:space="preserve"> όπου αναφερόμαστε στα επαγγέλματα επισκευής που υπήρχαν</w:t>
      </w:r>
      <w:r w:rsidR="004F5087">
        <w:rPr>
          <w:rFonts w:asciiTheme="minorHAnsi" w:hAnsiTheme="minorHAnsi" w:cstheme="minorHAnsi"/>
        </w:rPr>
        <w:t xml:space="preserve"> στο παρελθόν</w:t>
      </w:r>
      <w:r w:rsidR="00362141">
        <w:rPr>
          <w:rFonts w:asciiTheme="minorHAnsi" w:hAnsiTheme="minorHAnsi" w:cstheme="minorHAnsi"/>
        </w:rPr>
        <w:t xml:space="preserve"> στην περιοχή.</w:t>
      </w:r>
      <w:r w:rsidR="004F5087">
        <w:rPr>
          <w:rFonts w:asciiTheme="minorHAnsi" w:hAnsiTheme="minorHAnsi" w:cstheme="minorHAnsi"/>
        </w:rPr>
        <w:t xml:space="preserve"> Α</w:t>
      </w:r>
      <w:r w:rsidR="00362141">
        <w:rPr>
          <w:rFonts w:asciiTheme="minorHAnsi" w:hAnsiTheme="minorHAnsi" w:cstheme="minorHAnsi"/>
        </w:rPr>
        <w:t>φού ξεκουραστούμε</w:t>
      </w:r>
      <w:r w:rsidR="004F5087">
        <w:rPr>
          <w:rFonts w:asciiTheme="minorHAnsi" w:hAnsiTheme="minorHAnsi" w:cstheme="minorHAnsi"/>
        </w:rPr>
        <w:t xml:space="preserve"> και γνωριστούμε με τον χώρο και τις δράσεις του,</w:t>
      </w:r>
      <w:r w:rsidR="00362141">
        <w:rPr>
          <w:rFonts w:asciiTheme="minorHAnsi" w:hAnsiTheme="minorHAnsi" w:cstheme="minorHAnsi"/>
        </w:rPr>
        <w:t xml:space="preserve"> θα ακολουθήσει συζήτηση </w:t>
      </w:r>
      <w:proofErr w:type="spellStart"/>
      <w:r w:rsidR="00362141">
        <w:rPr>
          <w:rFonts w:asciiTheme="minorHAnsi" w:hAnsiTheme="minorHAnsi" w:cstheme="minorHAnsi"/>
        </w:rPr>
        <w:t>αναστοχασμού</w:t>
      </w:r>
      <w:proofErr w:type="spellEnd"/>
      <w:r w:rsidR="00362141">
        <w:rPr>
          <w:rFonts w:asciiTheme="minorHAnsi" w:hAnsiTheme="minorHAnsi" w:cstheme="minorHAnsi"/>
        </w:rPr>
        <w:t xml:space="preserve"> </w:t>
      </w:r>
      <w:r w:rsidR="00571D77">
        <w:rPr>
          <w:rFonts w:asciiTheme="minorHAnsi" w:hAnsiTheme="minorHAnsi" w:cstheme="minorHAnsi"/>
        </w:rPr>
        <w:t xml:space="preserve">και μοιράσματος </w:t>
      </w:r>
      <w:r w:rsidR="00362141">
        <w:rPr>
          <w:rFonts w:asciiTheme="minorHAnsi" w:hAnsiTheme="minorHAnsi" w:cstheme="minorHAnsi"/>
        </w:rPr>
        <w:t>πάνω σε όσα βιώσαμ</w:t>
      </w:r>
      <w:r w:rsidR="004F5087">
        <w:rPr>
          <w:rFonts w:asciiTheme="minorHAnsi" w:hAnsiTheme="minorHAnsi" w:cstheme="minorHAnsi"/>
        </w:rPr>
        <w:t xml:space="preserve">ε και </w:t>
      </w:r>
      <w:r w:rsidR="00F12328">
        <w:rPr>
          <w:rFonts w:asciiTheme="minorHAnsi" w:hAnsiTheme="minorHAnsi" w:cstheme="minorHAnsi"/>
        </w:rPr>
        <w:t>διερεύνηση πιθανών συνδέσεων</w:t>
      </w:r>
      <w:r w:rsidR="004F5087">
        <w:rPr>
          <w:rFonts w:asciiTheme="minorHAnsi" w:hAnsiTheme="minorHAnsi" w:cstheme="minorHAnsi"/>
        </w:rPr>
        <w:t xml:space="preserve"> </w:t>
      </w:r>
      <w:r w:rsidR="00362141">
        <w:rPr>
          <w:rFonts w:asciiTheme="minorHAnsi" w:hAnsiTheme="minorHAnsi" w:cstheme="minorHAnsi"/>
        </w:rPr>
        <w:t xml:space="preserve">με </w:t>
      </w:r>
      <w:r w:rsidR="004F5087">
        <w:rPr>
          <w:rFonts w:asciiTheme="minorHAnsi" w:hAnsiTheme="minorHAnsi" w:cstheme="minorHAnsi"/>
        </w:rPr>
        <w:t>την</w:t>
      </w:r>
      <w:r w:rsidR="008871BC">
        <w:rPr>
          <w:rFonts w:asciiTheme="minorHAnsi" w:hAnsiTheme="minorHAnsi" w:cstheme="minorHAnsi"/>
        </w:rPr>
        <w:t xml:space="preserve"> εκπαιδευτική πρακτική και την</w:t>
      </w:r>
      <w:r w:rsidR="00362141">
        <w:rPr>
          <w:rFonts w:asciiTheme="minorHAnsi" w:hAnsiTheme="minorHAnsi" w:cstheme="minorHAnsi"/>
        </w:rPr>
        <w:t xml:space="preserve"> υπόλοιπη καθημερινότητα</w:t>
      </w:r>
      <w:r w:rsidR="008871BC">
        <w:rPr>
          <w:rFonts w:asciiTheme="minorHAnsi" w:hAnsiTheme="minorHAnsi" w:cstheme="minorHAnsi"/>
        </w:rPr>
        <w:t>.</w:t>
      </w:r>
      <w:r w:rsidR="004F5087">
        <w:rPr>
          <w:rFonts w:asciiTheme="minorHAnsi" w:hAnsiTheme="minorHAnsi" w:cstheme="minorHAnsi"/>
        </w:rPr>
        <w:t xml:space="preserve"> </w:t>
      </w:r>
    </w:p>
    <w:p w14:paraId="6E220A7D" w14:textId="2C3D7513" w:rsidR="00944320" w:rsidRDefault="00944320" w:rsidP="001459C0">
      <w:pPr>
        <w:spacing w:line="276" w:lineRule="auto"/>
        <w:ind w:left="-142" w:right="-199"/>
        <w:jc w:val="both"/>
        <w:rPr>
          <w:rFonts w:asciiTheme="minorHAnsi" w:hAnsiTheme="minorHAnsi" w:cstheme="minorHAnsi"/>
        </w:rPr>
      </w:pPr>
    </w:p>
    <w:p w14:paraId="71FCDBB2" w14:textId="4AA42717" w:rsidR="004F5087" w:rsidRPr="001459C0" w:rsidRDefault="004F5087" w:rsidP="001459C0">
      <w:pPr>
        <w:spacing w:line="276" w:lineRule="auto"/>
        <w:ind w:left="-142" w:right="-199"/>
        <w:jc w:val="both"/>
        <w:rPr>
          <w:rFonts w:asciiTheme="minorHAnsi" w:hAnsiTheme="minorHAnsi" w:cstheme="minorHAnsi"/>
          <w:b/>
          <w:bCs/>
          <w:i/>
          <w:iCs/>
        </w:rPr>
      </w:pPr>
      <w:r w:rsidRPr="001459C0">
        <w:rPr>
          <w:rFonts w:asciiTheme="minorHAnsi" w:hAnsiTheme="minorHAnsi" w:cstheme="minorHAnsi"/>
          <w:b/>
          <w:bCs/>
          <w:i/>
          <w:iCs/>
        </w:rPr>
        <w:t>Λίγα λόγια για τον Κύκλο</w:t>
      </w:r>
    </w:p>
    <w:p w14:paraId="7D4FB298" w14:textId="1780D53D" w:rsidR="00597465" w:rsidRDefault="00597465" w:rsidP="001459C0">
      <w:pPr>
        <w:spacing w:line="276" w:lineRule="auto"/>
        <w:ind w:left="-142" w:right="-199"/>
        <w:jc w:val="both"/>
        <w:rPr>
          <w:rFonts w:asciiTheme="minorHAnsi" w:hAnsiTheme="minorHAnsi" w:cstheme="minorHAnsi"/>
          <w:color w:val="000000"/>
          <w:shd w:val="clear" w:color="auto" w:fill="FFFFFF"/>
        </w:rPr>
      </w:pPr>
      <w:r w:rsidRPr="003A7AEE">
        <w:rPr>
          <w:rFonts w:asciiTheme="minorHAnsi" w:hAnsiTheme="minorHAnsi" w:cstheme="minorHAnsi"/>
          <w:color w:val="000000"/>
          <w:shd w:val="clear" w:color="auto" w:fill="FFFFFF"/>
        </w:rPr>
        <w:t>Ο Κύκλος,</w:t>
      </w:r>
      <w:r w:rsidR="004F5087">
        <w:rPr>
          <w:rFonts w:asciiTheme="minorHAnsi" w:hAnsiTheme="minorHAnsi" w:cstheme="minorHAnsi"/>
          <w:color w:val="000000"/>
          <w:shd w:val="clear" w:color="auto" w:fill="FFFFFF"/>
        </w:rPr>
        <w:t xml:space="preserve"> το εργαστήριο της Αστικής Μη Κερδοσκοπικής Εταιρείας </w:t>
      </w:r>
      <w:proofErr w:type="spellStart"/>
      <w:r w:rsidR="004F5087">
        <w:rPr>
          <w:rFonts w:asciiTheme="minorHAnsi" w:hAnsiTheme="minorHAnsi" w:cstheme="minorHAnsi"/>
          <w:color w:val="000000"/>
          <w:shd w:val="clear" w:color="auto" w:fill="FFFFFF"/>
          <w:lang w:val="en-US"/>
        </w:rPr>
        <w:t>Incommon</w:t>
      </w:r>
      <w:proofErr w:type="spellEnd"/>
      <w:r w:rsidR="004F5087" w:rsidRPr="004F5087">
        <w:rPr>
          <w:rFonts w:asciiTheme="minorHAnsi" w:hAnsiTheme="minorHAnsi" w:cstheme="minorHAnsi"/>
          <w:color w:val="000000"/>
          <w:shd w:val="clear" w:color="auto" w:fill="FFFFFF"/>
        </w:rPr>
        <w:t>,</w:t>
      </w:r>
      <w:r w:rsidRPr="003A7AEE">
        <w:rPr>
          <w:rFonts w:asciiTheme="minorHAnsi" w:hAnsiTheme="minorHAnsi" w:cstheme="minorHAnsi"/>
          <w:color w:val="000000"/>
          <w:shd w:val="clear" w:color="auto" w:fill="FFFFFF"/>
        </w:rPr>
        <w:t xml:space="preserve"> προσπαθεί να δει στην πράξη πώς μια γειτονιά μπορεί να </w:t>
      </w:r>
      <w:r w:rsidR="00D12EED" w:rsidRPr="003A7AEE">
        <w:rPr>
          <w:rFonts w:asciiTheme="minorHAnsi" w:hAnsiTheme="minorHAnsi" w:cstheme="minorHAnsi"/>
          <w:color w:val="000000"/>
          <w:shd w:val="clear" w:color="auto" w:fill="FFFFFF"/>
        </w:rPr>
        <w:t>υιοθετήσει πρακτικές κυκλικότητας και κυκλικής οικονομίας</w:t>
      </w:r>
      <w:r w:rsidRPr="003A7AEE">
        <w:rPr>
          <w:rFonts w:asciiTheme="minorHAnsi" w:hAnsiTheme="minorHAnsi" w:cstheme="minorHAnsi"/>
          <w:color w:val="000000"/>
          <w:shd w:val="clear" w:color="auto" w:fill="FFFFFF"/>
        </w:rPr>
        <w:t xml:space="preserve">, αξιοποιώντας στο μέγιστο όλους τους διαθέσιμους πόρους. Βρίσκεται στην πλατεία </w:t>
      </w:r>
      <w:proofErr w:type="spellStart"/>
      <w:r w:rsidR="00F12328">
        <w:rPr>
          <w:rFonts w:asciiTheme="minorHAnsi" w:hAnsiTheme="minorHAnsi" w:cstheme="minorHAnsi"/>
          <w:color w:val="000000"/>
          <w:shd w:val="clear" w:color="auto" w:fill="FFFFFF"/>
        </w:rPr>
        <w:t>Ρομφέη</w:t>
      </w:r>
      <w:proofErr w:type="spellEnd"/>
      <w:r w:rsidR="00F12328">
        <w:rPr>
          <w:rFonts w:asciiTheme="minorHAnsi" w:hAnsiTheme="minorHAnsi" w:cstheme="minorHAnsi"/>
          <w:color w:val="000000"/>
          <w:shd w:val="clear" w:color="auto" w:fill="FFFFFF"/>
        </w:rPr>
        <w:t xml:space="preserve"> (</w:t>
      </w:r>
      <w:r w:rsidRPr="003A7AEE">
        <w:rPr>
          <w:rFonts w:asciiTheme="minorHAnsi" w:hAnsiTheme="minorHAnsi" w:cstheme="minorHAnsi"/>
          <w:color w:val="000000"/>
          <w:shd w:val="clear" w:color="auto" w:fill="FFFFFF"/>
        </w:rPr>
        <w:t>Κουλέ Καφέ</w:t>
      </w:r>
      <w:r w:rsidR="00F12328">
        <w:rPr>
          <w:rFonts w:asciiTheme="minorHAnsi" w:hAnsiTheme="minorHAnsi" w:cstheme="minorHAnsi"/>
          <w:color w:val="000000"/>
          <w:shd w:val="clear" w:color="auto" w:fill="FFFFFF"/>
        </w:rPr>
        <w:t>)</w:t>
      </w:r>
      <w:r w:rsidRPr="003A7AEE">
        <w:rPr>
          <w:rFonts w:asciiTheme="minorHAnsi" w:hAnsiTheme="minorHAnsi" w:cstheme="minorHAnsi"/>
          <w:color w:val="000000"/>
          <w:shd w:val="clear" w:color="auto" w:fill="FFFFFF"/>
        </w:rPr>
        <w:t xml:space="preserve"> της Θεσσαλονίκης, σημείο με ιδιαίτερη ιστορικότητα, και διερευνά το μοντέλο της κυκλικής γειτονιάς μέσα από καινοτόμες πιλοτικές εφαρμογές συμμετοχικού χαρακτήρα (π.χ</w:t>
      </w:r>
      <w:r w:rsidR="00960753">
        <w:rPr>
          <w:rFonts w:asciiTheme="minorHAnsi" w:hAnsiTheme="minorHAnsi" w:cstheme="minorHAnsi"/>
          <w:color w:val="000000"/>
          <w:shd w:val="clear" w:color="auto" w:fill="FFFFFF"/>
        </w:rPr>
        <w:t>.</w:t>
      </w:r>
      <w:r w:rsidRPr="003A7AEE">
        <w:rPr>
          <w:rFonts w:asciiTheme="minorHAnsi" w:hAnsiTheme="minorHAnsi" w:cstheme="minorHAnsi"/>
          <w:color w:val="000000"/>
          <w:shd w:val="clear" w:color="auto" w:fill="FFFFFF"/>
        </w:rPr>
        <w:t xml:space="preserve"> δανειστική εργαλειοθήκη, </w:t>
      </w:r>
      <w:r w:rsidR="00D12EED" w:rsidRPr="003A7AEE">
        <w:rPr>
          <w:rFonts w:asciiTheme="minorHAnsi" w:hAnsiTheme="minorHAnsi" w:cstheme="minorHAnsi"/>
          <w:color w:val="000000"/>
          <w:shd w:val="clear" w:color="auto" w:fill="FFFFFF"/>
        </w:rPr>
        <w:t xml:space="preserve">συνοικιακός </w:t>
      </w:r>
      <w:proofErr w:type="spellStart"/>
      <w:r w:rsidRPr="003A7AEE">
        <w:rPr>
          <w:rFonts w:asciiTheme="minorHAnsi" w:hAnsiTheme="minorHAnsi" w:cstheme="minorHAnsi"/>
          <w:color w:val="000000"/>
          <w:shd w:val="clear" w:color="auto" w:fill="FFFFFF"/>
        </w:rPr>
        <w:t>κομποστοποιητής</w:t>
      </w:r>
      <w:proofErr w:type="spellEnd"/>
      <w:r w:rsidRPr="003A7AEE">
        <w:rPr>
          <w:rFonts w:asciiTheme="minorHAnsi" w:hAnsiTheme="minorHAnsi" w:cstheme="minorHAnsi"/>
          <w:color w:val="000000"/>
          <w:shd w:val="clear" w:color="auto" w:fill="FFFFFF"/>
        </w:rPr>
        <w:t xml:space="preserve">, </w:t>
      </w:r>
      <w:r w:rsidR="00D12EED" w:rsidRPr="003A7AEE">
        <w:rPr>
          <w:rFonts w:asciiTheme="minorHAnsi" w:hAnsiTheme="minorHAnsi" w:cstheme="minorHAnsi"/>
          <w:color w:val="000000"/>
          <w:shd w:val="clear" w:color="auto" w:fill="FFFFFF"/>
          <w:lang w:val="en-US"/>
        </w:rPr>
        <w:t>project</w:t>
      </w:r>
      <w:r w:rsidRPr="003A7AEE">
        <w:rPr>
          <w:rFonts w:asciiTheme="minorHAnsi" w:hAnsiTheme="minorHAnsi" w:cstheme="minorHAnsi"/>
          <w:color w:val="000000"/>
          <w:shd w:val="clear" w:color="auto" w:fill="FFFFFF"/>
        </w:rPr>
        <w:t xml:space="preserve"> </w:t>
      </w:r>
      <w:r w:rsidR="00D12EED" w:rsidRPr="003A7AEE">
        <w:rPr>
          <w:rFonts w:asciiTheme="minorHAnsi" w:hAnsiTheme="minorHAnsi" w:cstheme="minorHAnsi"/>
          <w:color w:val="000000"/>
          <w:shd w:val="clear" w:color="auto" w:fill="FFFFFF"/>
        </w:rPr>
        <w:t>διαχείρισης υπολειμμάτων καφέ κ.α.)</w:t>
      </w:r>
      <w:r w:rsidRPr="003A7AEE">
        <w:rPr>
          <w:rFonts w:asciiTheme="minorHAnsi" w:hAnsiTheme="minorHAnsi" w:cstheme="minorHAnsi"/>
          <w:color w:val="000000"/>
          <w:shd w:val="clear" w:color="auto" w:fill="FFFFFF"/>
        </w:rPr>
        <w:t xml:space="preserve">. Παράλληλα σχεδιάζει και υλοποιεί ένα ευρύ φάσμα δράσεων, όπως εργαστήρια </w:t>
      </w:r>
      <w:proofErr w:type="spellStart"/>
      <w:r w:rsidRPr="003A7AEE">
        <w:rPr>
          <w:rFonts w:asciiTheme="minorHAnsi" w:hAnsiTheme="minorHAnsi" w:cstheme="minorHAnsi"/>
          <w:color w:val="000000"/>
          <w:shd w:val="clear" w:color="auto" w:fill="FFFFFF"/>
        </w:rPr>
        <w:t>επανάχρησης</w:t>
      </w:r>
      <w:proofErr w:type="spellEnd"/>
      <w:r w:rsidRPr="003A7AEE">
        <w:rPr>
          <w:rFonts w:asciiTheme="minorHAnsi" w:hAnsiTheme="minorHAnsi" w:cstheme="minorHAnsi"/>
          <w:color w:val="000000"/>
          <w:shd w:val="clear" w:color="auto" w:fill="FFFFFF"/>
        </w:rPr>
        <w:t xml:space="preserve"> και επισκευής, ανοιχτές συζητήσεις, περιπάτους, προβολές, συμμετοχική χαρτογράφηση πόρων, καμπάνιες ευαισθητοποίησης, και εκπαιδευτικά προγράμματα για σχολεία που προωθούν την κυκλικότητα. Ξεκινώντας από την κλίμακα της γειτονιάς, επιδιώκει την αλλαγή συνηθειών σε επίπεδο κοινότητας στο παρόν και βαθύτερη αλλαγή νοοτροπίας σε επίπεδο πόλης στο μέλλον, με όραμα το να ‘’κλείσουμε όλοι μαζί τον κύκλο’’ και να κάνουμε τις γειτονιές και τις πόλεις μας πιο βιώσιμες, χαρούμενες και ανθεκτικές για όλους και όλες.</w:t>
      </w:r>
    </w:p>
    <w:p w14:paraId="15BA985C" w14:textId="77777777" w:rsidR="004F5087" w:rsidRDefault="004F5087" w:rsidP="001459C0">
      <w:pPr>
        <w:spacing w:line="276" w:lineRule="auto"/>
        <w:ind w:left="-142" w:right="-199"/>
        <w:jc w:val="both"/>
        <w:rPr>
          <w:rFonts w:asciiTheme="minorHAnsi" w:hAnsiTheme="minorHAnsi" w:cstheme="minorHAnsi"/>
          <w:color w:val="000000"/>
          <w:shd w:val="clear" w:color="auto" w:fill="FFFFFF"/>
        </w:rPr>
      </w:pPr>
    </w:p>
    <w:p w14:paraId="0EA54D2A" w14:textId="77777777" w:rsidR="001459C0" w:rsidRDefault="001459C0" w:rsidP="001459C0">
      <w:pPr>
        <w:spacing w:line="276" w:lineRule="auto"/>
        <w:ind w:left="-142" w:right="-199"/>
        <w:jc w:val="both"/>
        <w:rPr>
          <w:rFonts w:asciiTheme="minorHAnsi" w:hAnsiTheme="minorHAnsi" w:cstheme="minorHAnsi"/>
          <w:color w:val="000000"/>
          <w:shd w:val="clear" w:color="auto" w:fill="FFFFFF"/>
        </w:rPr>
      </w:pPr>
    </w:p>
    <w:p w14:paraId="3EF59E03" w14:textId="77777777" w:rsidR="001459C0" w:rsidRDefault="001459C0" w:rsidP="001459C0">
      <w:pPr>
        <w:spacing w:line="276" w:lineRule="auto"/>
        <w:ind w:left="-142" w:right="-199"/>
        <w:jc w:val="both"/>
        <w:rPr>
          <w:rFonts w:asciiTheme="minorHAnsi" w:hAnsiTheme="minorHAnsi" w:cstheme="minorHAnsi"/>
          <w:color w:val="000000"/>
          <w:shd w:val="clear" w:color="auto" w:fill="FFFFFF"/>
        </w:rPr>
      </w:pPr>
    </w:p>
    <w:p w14:paraId="29694FAB" w14:textId="0C6EB74A" w:rsidR="004F5087" w:rsidRPr="001459C0" w:rsidRDefault="004F5087" w:rsidP="001459C0">
      <w:pPr>
        <w:spacing w:line="276" w:lineRule="auto"/>
        <w:ind w:left="-142" w:right="-199"/>
        <w:jc w:val="both"/>
        <w:rPr>
          <w:rFonts w:asciiTheme="minorHAnsi" w:hAnsiTheme="minorHAnsi" w:cstheme="minorHAnsi"/>
          <w:b/>
          <w:bCs/>
          <w:i/>
          <w:iCs/>
        </w:rPr>
      </w:pPr>
      <w:r w:rsidRPr="001459C0">
        <w:rPr>
          <w:rFonts w:asciiTheme="minorHAnsi" w:hAnsiTheme="minorHAnsi" w:cstheme="minorHAnsi"/>
          <w:b/>
          <w:bCs/>
          <w:i/>
          <w:iCs/>
        </w:rPr>
        <w:lastRenderedPageBreak/>
        <w:t xml:space="preserve">Λίγα λόγια για την </w:t>
      </w:r>
      <w:r w:rsidRPr="001459C0">
        <w:rPr>
          <w:rFonts w:asciiTheme="minorHAnsi" w:hAnsiTheme="minorHAnsi" w:cstheme="minorHAnsi"/>
          <w:b/>
          <w:bCs/>
          <w:i/>
          <w:iCs/>
          <w:lang w:val="en-US"/>
        </w:rPr>
        <w:t>dot</w:t>
      </w:r>
      <w:r w:rsidRPr="001459C0">
        <w:rPr>
          <w:rFonts w:asciiTheme="minorHAnsi" w:hAnsiTheme="minorHAnsi" w:cstheme="minorHAnsi"/>
          <w:b/>
          <w:bCs/>
          <w:i/>
          <w:iCs/>
        </w:rPr>
        <w:t>2</w:t>
      </w:r>
      <w:r w:rsidRPr="001459C0">
        <w:rPr>
          <w:rFonts w:asciiTheme="minorHAnsi" w:hAnsiTheme="minorHAnsi" w:cstheme="minorHAnsi"/>
          <w:b/>
          <w:bCs/>
          <w:i/>
          <w:iCs/>
          <w:lang w:val="en-US"/>
        </w:rPr>
        <w:t>dot</w:t>
      </w:r>
    </w:p>
    <w:p w14:paraId="3CFAA2C8" w14:textId="1B07B662" w:rsidR="004F5087" w:rsidRPr="001459C0" w:rsidRDefault="001459C0" w:rsidP="001459C0">
      <w:pPr>
        <w:spacing w:line="276" w:lineRule="auto"/>
        <w:ind w:left="-142" w:right="-199"/>
        <w:jc w:val="both"/>
        <w:rPr>
          <w:rFonts w:asciiTheme="minorHAnsi" w:hAnsiTheme="minorHAnsi" w:cstheme="minorHAnsi"/>
        </w:rPr>
      </w:pPr>
      <w:r w:rsidRPr="001459C0">
        <w:rPr>
          <w:rFonts w:asciiTheme="minorHAnsi" w:hAnsiTheme="minorHAnsi" w:cstheme="minorHAnsi"/>
        </w:rPr>
        <w:t xml:space="preserve">Η dot2dot είναι μια κοινωνική συνεταιριστική επιχείρηση, που ιδρύθηκε το 2013 και δραστηριοποιείται στους τομείς του πολιτισμού, του βιωματικού τουρισμού, της έρευνας και της εκπαίδευσης, με έδρα την πολυδιάστατη πόλη της Θεσσαλονίκης. Ως η πολιτιστική εταιρεία που έφερε τις βιωματικές εναλλακτικές ξεναγήσεις στην Ελλάδα, εδώ και 10 χρόνια </w:t>
      </w:r>
      <w:proofErr w:type="spellStart"/>
      <w:r w:rsidRPr="001459C0">
        <w:rPr>
          <w:rFonts w:asciiTheme="minorHAnsi" w:hAnsiTheme="minorHAnsi" w:cstheme="minorHAnsi"/>
        </w:rPr>
        <w:t>επανασυστήνει</w:t>
      </w:r>
      <w:proofErr w:type="spellEnd"/>
      <w:r w:rsidRPr="001459C0">
        <w:rPr>
          <w:rFonts w:asciiTheme="minorHAnsi" w:hAnsiTheme="minorHAnsi" w:cstheme="minorHAnsi"/>
        </w:rPr>
        <w:t xml:space="preserve"> τη Θεσσαλονίκη – και όχι μόνο – προσφέροντας ολοκληρωμένες, μοναδικές εμπειρίες για όλους. Οι δράσεις της περιλαμβάνουν το σχεδιασμό και την υλοποίηση θεματικών διαδρομών και εκπαιδευτικών ξεναγήσεων για σχολεία και εκπαιδευτικούς οργανισμούς στην πόλη της Θεσσαλονίκης αλλά και σε κοντινούς προορισμούς, καθώς και τη διοργάνωση πολιτιστικών εκδηλώσεων και την εκπόνηση ερευνητικών προγραμμάτων.</w:t>
      </w:r>
    </w:p>
    <w:p w14:paraId="1C880660" w14:textId="77777777" w:rsidR="004F5087" w:rsidRPr="003A7AEE" w:rsidRDefault="004F5087" w:rsidP="001459C0">
      <w:pPr>
        <w:spacing w:line="276" w:lineRule="auto"/>
        <w:ind w:left="-142" w:right="-199"/>
        <w:jc w:val="both"/>
        <w:rPr>
          <w:rFonts w:asciiTheme="minorHAnsi" w:hAnsiTheme="minorHAnsi" w:cstheme="minorHAnsi"/>
          <w:color w:val="000000"/>
        </w:rPr>
      </w:pPr>
    </w:p>
    <w:p w14:paraId="1564FFB0" w14:textId="2324D347" w:rsidR="004F5087" w:rsidRPr="001459C0" w:rsidRDefault="00F12328" w:rsidP="001459C0">
      <w:pPr>
        <w:spacing w:line="276" w:lineRule="auto"/>
        <w:ind w:left="-142" w:right="-199"/>
        <w:rPr>
          <w:rFonts w:asciiTheme="minorHAnsi" w:hAnsiTheme="minorHAnsi" w:cstheme="minorHAnsi"/>
          <w:b/>
          <w:bCs/>
          <w:i/>
          <w:iCs/>
          <w:color w:val="000000"/>
          <w:shd w:val="clear" w:color="auto" w:fill="FFFFFF"/>
        </w:rPr>
      </w:pPr>
      <w:r>
        <w:rPr>
          <w:rFonts w:asciiTheme="minorHAnsi" w:hAnsiTheme="minorHAnsi" w:cstheme="minorHAnsi"/>
          <w:b/>
          <w:bCs/>
          <w:i/>
          <w:iCs/>
          <w:color w:val="000000"/>
          <w:shd w:val="clear" w:color="auto" w:fill="FFFFFF"/>
        </w:rPr>
        <w:t>Τεχνικές Πληροφορίες</w:t>
      </w:r>
    </w:p>
    <w:p w14:paraId="526ACA53" w14:textId="765ED6E5" w:rsidR="00697EE2" w:rsidRPr="001459C0" w:rsidRDefault="00A37C0E" w:rsidP="001459C0">
      <w:pPr>
        <w:spacing w:line="276" w:lineRule="auto"/>
        <w:ind w:left="-142" w:right="-199"/>
        <w:jc w:val="both"/>
        <w:rPr>
          <w:rFonts w:asciiTheme="minorHAnsi" w:hAnsiTheme="minorHAnsi" w:cstheme="minorHAnsi"/>
          <w:color w:val="000000"/>
        </w:rPr>
      </w:pPr>
      <w:r w:rsidRPr="00A37C0E">
        <w:rPr>
          <w:rFonts w:asciiTheme="minorHAnsi" w:hAnsiTheme="minorHAnsi" w:cstheme="minorHAnsi"/>
          <w:color w:val="000000"/>
          <w:shd w:val="clear" w:color="auto" w:fill="FFFFFF"/>
        </w:rPr>
        <w:t xml:space="preserve">Η </w:t>
      </w:r>
      <w:r w:rsidR="001459C0">
        <w:rPr>
          <w:rFonts w:asciiTheme="minorHAnsi" w:hAnsiTheme="minorHAnsi" w:cstheme="minorHAnsi"/>
          <w:color w:val="000000"/>
          <w:shd w:val="clear" w:color="auto" w:fill="FFFFFF"/>
        </w:rPr>
        <w:t>δράση θα ξεκινήσει από τα κάστρα, θα περάσει από διάφορα μνημεία και σημεία ενδιαφέροντος και θα καταλήξει</w:t>
      </w:r>
      <w:r w:rsidRPr="00A37C0E">
        <w:rPr>
          <w:rFonts w:asciiTheme="minorHAnsi" w:hAnsiTheme="minorHAnsi" w:cstheme="minorHAnsi"/>
          <w:color w:val="000000"/>
          <w:shd w:val="clear" w:color="auto" w:fill="FFFFFF"/>
        </w:rPr>
        <w:t xml:space="preserve"> στο χώρο του </w:t>
      </w:r>
      <w:r w:rsidRPr="00A37C0E">
        <w:rPr>
          <w:rFonts w:asciiTheme="minorHAnsi" w:hAnsiTheme="minorHAnsi" w:cstheme="minorHAnsi"/>
        </w:rPr>
        <w:t>Κύκλου</w:t>
      </w:r>
      <w:r w:rsidR="001459C0">
        <w:rPr>
          <w:rFonts w:asciiTheme="minorHAnsi" w:hAnsiTheme="minorHAnsi" w:cstheme="minorHAnsi"/>
        </w:rPr>
        <w:t xml:space="preserve">. Το ακριβές σημείο εκκίνησης θα σταλεί στους/στις εκπαιδευτικούς που θα συμμετέχουν με επόμενο ενημερωτικό </w:t>
      </w:r>
      <w:r w:rsidR="001459C0">
        <w:rPr>
          <w:rFonts w:asciiTheme="minorHAnsi" w:hAnsiTheme="minorHAnsi" w:cstheme="minorHAnsi"/>
          <w:lang w:val="en-US"/>
        </w:rPr>
        <w:t>e</w:t>
      </w:r>
      <w:r w:rsidR="001459C0" w:rsidRPr="001459C0">
        <w:rPr>
          <w:rFonts w:asciiTheme="minorHAnsi" w:hAnsiTheme="minorHAnsi" w:cstheme="minorHAnsi"/>
        </w:rPr>
        <w:t>-</w:t>
      </w:r>
      <w:r w:rsidR="001459C0">
        <w:rPr>
          <w:rFonts w:asciiTheme="minorHAnsi" w:hAnsiTheme="minorHAnsi" w:cstheme="minorHAnsi"/>
          <w:lang w:val="en-US"/>
        </w:rPr>
        <w:t>mail</w:t>
      </w:r>
      <w:r w:rsidR="001459C0" w:rsidRPr="001459C0">
        <w:rPr>
          <w:rFonts w:asciiTheme="minorHAnsi" w:hAnsiTheme="minorHAnsi" w:cstheme="minorHAnsi"/>
        </w:rPr>
        <w:t>.</w:t>
      </w:r>
    </w:p>
    <w:p w14:paraId="5B561B98" w14:textId="025A8943" w:rsidR="002A69EA" w:rsidRPr="003A7AEE" w:rsidRDefault="002900E7" w:rsidP="001459C0">
      <w:pPr>
        <w:spacing w:before="120" w:after="120"/>
        <w:ind w:left="-142" w:right="-199"/>
        <w:jc w:val="both"/>
        <w:rPr>
          <w:rFonts w:asciiTheme="minorHAnsi" w:hAnsiTheme="minorHAnsi" w:cstheme="minorHAnsi"/>
        </w:rPr>
      </w:pPr>
      <w:r w:rsidRPr="003A7AEE">
        <w:rPr>
          <w:rFonts w:asciiTheme="minorHAnsi" w:hAnsiTheme="minorHAnsi" w:cstheme="minorHAnsi"/>
        </w:rPr>
        <w:t>Οι εκπαιδευτικοί που ενδιαφέρονται να παρακολουθήσουν την επιμορφωτική συνάντηση μ</w:t>
      </w:r>
      <w:r w:rsidR="003E4939" w:rsidRPr="003A7AEE">
        <w:rPr>
          <w:rFonts w:asciiTheme="minorHAnsi" w:hAnsiTheme="minorHAnsi" w:cstheme="minorHAnsi"/>
        </w:rPr>
        <w:t>πορ</w:t>
      </w:r>
      <w:r w:rsidRPr="003A7AEE">
        <w:rPr>
          <w:rFonts w:asciiTheme="minorHAnsi" w:hAnsiTheme="minorHAnsi" w:cstheme="minorHAnsi"/>
        </w:rPr>
        <w:t>ούν</w:t>
      </w:r>
      <w:r w:rsidR="003E4939" w:rsidRPr="003A7AEE">
        <w:rPr>
          <w:rFonts w:asciiTheme="minorHAnsi" w:hAnsiTheme="minorHAnsi" w:cstheme="minorHAnsi"/>
        </w:rPr>
        <w:t xml:space="preserve"> να δηλώ</w:t>
      </w:r>
      <w:r w:rsidRPr="003A7AEE">
        <w:rPr>
          <w:rFonts w:asciiTheme="minorHAnsi" w:hAnsiTheme="minorHAnsi" w:cstheme="minorHAnsi"/>
        </w:rPr>
        <w:t>σουν</w:t>
      </w:r>
      <w:r w:rsidR="003E4939" w:rsidRPr="003A7AEE">
        <w:rPr>
          <w:rFonts w:asciiTheme="minorHAnsi" w:hAnsiTheme="minorHAnsi" w:cstheme="minorHAnsi"/>
        </w:rPr>
        <w:t xml:space="preserve"> συμμετοχή </w:t>
      </w:r>
      <w:r w:rsidR="00B6336D">
        <w:rPr>
          <w:rFonts w:asciiTheme="minorHAnsi" w:hAnsiTheme="minorHAnsi" w:cstheme="minorHAnsi"/>
        </w:rPr>
        <w:t>μέχρι τη Δευτέρα 4 Μαρτίου 2024</w:t>
      </w:r>
      <w:r w:rsidR="00A61AA1" w:rsidRPr="003A7AEE">
        <w:rPr>
          <w:rFonts w:asciiTheme="minorHAnsi" w:hAnsiTheme="minorHAnsi" w:cstheme="minorHAnsi"/>
        </w:rPr>
        <w:t xml:space="preserve"> </w:t>
      </w:r>
      <w:r w:rsidRPr="003A7AEE">
        <w:rPr>
          <w:rFonts w:asciiTheme="minorHAnsi" w:hAnsiTheme="minorHAnsi" w:cstheme="minorHAnsi"/>
        </w:rPr>
        <w:t>στην παρακάτω φόρμα</w:t>
      </w:r>
      <w:r w:rsidR="00275A66">
        <w:rPr>
          <w:rFonts w:asciiTheme="minorHAnsi" w:hAnsiTheme="minorHAnsi" w:cstheme="minorHAnsi"/>
        </w:rPr>
        <w:t xml:space="preserve">: </w:t>
      </w:r>
      <w:hyperlink r:id="rId14" w:history="1">
        <w:r w:rsidR="00352C44" w:rsidRPr="00352C44">
          <w:rPr>
            <w:rStyle w:val="-"/>
            <w:rFonts w:asciiTheme="minorHAnsi" w:hAnsiTheme="minorHAnsi" w:cstheme="minorHAnsi"/>
          </w:rPr>
          <w:t>https://forms.gle/sJrTeokqd3vKS6zz7</w:t>
        </w:r>
      </w:hyperlink>
    </w:p>
    <w:p w14:paraId="116D6F89" w14:textId="3C981861" w:rsidR="008B3AFE" w:rsidRDefault="008B3AFE" w:rsidP="001459C0">
      <w:pPr>
        <w:spacing w:before="120" w:after="120"/>
        <w:ind w:left="-142" w:right="-199"/>
        <w:jc w:val="both"/>
        <w:rPr>
          <w:rFonts w:asciiTheme="minorHAnsi" w:hAnsiTheme="minorHAnsi" w:cstheme="minorHAnsi"/>
        </w:rPr>
      </w:pPr>
      <w:r w:rsidRPr="003A7AEE">
        <w:rPr>
          <w:rFonts w:asciiTheme="minorHAnsi" w:hAnsiTheme="minorHAnsi" w:cstheme="minorHAnsi"/>
        </w:rPr>
        <w:t xml:space="preserve">Ο </w:t>
      </w:r>
      <w:r w:rsidR="00B97AAE" w:rsidRPr="003A7AEE">
        <w:rPr>
          <w:rFonts w:asciiTheme="minorHAnsi" w:hAnsiTheme="minorHAnsi" w:cstheme="minorHAnsi"/>
        </w:rPr>
        <w:t xml:space="preserve">μέγιστος αριθμός ατόμων είναι </w:t>
      </w:r>
      <w:r w:rsidR="001459C0" w:rsidRPr="001459C0">
        <w:rPr>
          <w:rFonts w:asciiTheme="minorHAnsi" w:hAnsiTheme="minorHAnsi" w:cstheme="minorHAnsi"/>
        </w:rPr>
        <w:t>25</w:t>
      </w:r>
      <w:r w:rsidRPr="003A7AEE">
        <w:rPr>
          <w:rFonts w:asciiTheme="minorHAnsi" w:hAnsiTheme="minorHAnsi" w:cstheme="minorHAnsi"/>
        </w:rPr>
        <w:t xml:space="preserve"> εκπαιδευτικοί από τις Διευθύνσεις Α’/</w:t>
      </w:r>
      <w:proofErr w:type="spellStart"/>
      <w:r w:rsidRPr="003A7AEE">
        <w:rPr>
          <w:rFonts w:asciiTheme="minorHAnsi" w:hAnsiTheme="minorHAnsi" w:cstheme="minorHAnsi"/>
        </w:rPr>
        <w:t>θμιας</w:t>
      </w:r>
      <w:proofErr w:type="spellEnd"/>
      <w:r w:rsidRPr="003A7AEE">
        <w:rPr>
          <w:rFonts w:asciiTheme="minorHAnsi" w:hAnsiTheme="minorHAnsi" w:cstheme="minorHAnsi"/>
        </w:rPr>
        <w:t xml:space="preserve"> και Β’/</w:t>
      </w:r>
      <w:proofErr w:type="spellStart"/>
      <w:r w:rsidRPr="003A7AEE">
        <w:rPr>
          <w:rFonts w:asciiTheme="minorHAnsi" w:hAnsiTheme="minorHAnsi" w:cstheme="minorHAnsi"/>
        </w:rPr>
        <w:t>θμιας</w:t>
      </w:r>
      <w:proofErr w:type="spellEnd"/>
      <w:r w:rsidRPr="003A7AEE">
        <w:rPr>
          <w:rFonts w:asciiTheme="minorHAnsi" w:hAnsiTheme="minorHAnsi" w:cstheme="minorHAnsi"/>
        </w:rPr>
        <w:t xml:space="preserve"> Εκπαίδευσης Ανατολικής </w:t>
      </w:r>
      <w:r w:rsidR="0002796C">
        <w:rPr>
          <w:rFonts w:asciiTheme="minorHAnsi" w:hAnsiTheme="minorHAnsi" w:cstheme="minorHAnsi"/>
        </w:rPr>
        <w:t xml:space="preserve">και Δυτικής </w:t>
      </w:r>
      <w:r w:rsidRPr="003A7AEE">
        <w:rPr>
          <w:rFonts w:asciiTheme="minorHAnsi" w:hAnsiTheme="minorHAnsi" w:cstheme="minorHAnsi"/>
        </w:rPr>
        <w:t>Θεσσαλονίκης.</w:t>
      </w:r>
    </w:p>
    <w:p w14:paraId="6B3F70CC" w14:textId="723FB5AE" w:rsidR="001459C0" w:rsidRPr="001459C0" w:rsidRDefault="005F46BD" w:rsidP="001459C0">
      <w:pPr>
        <w:pStyle w:val="a8"/>
        <w:spacing w:before="120" w:after="120"/>
        <w:ind w:left="-142" w:right="-199"/>
        <w:jc w:val="both"/>
        <w:rPr>
          <w:rFonts w:asciiTheme="minorHAnsi" w:hAnsiTheme="minorHAnsi" w:cstheme="minorHAnsi"/>
        </w:rPr>
      </w:pPr>
      <w:r w:rsidRPr="003A7AEE">
        <w:rPr>
          <w:rFonts w:asciiTheme="minorHAnsi" w:hAnsiTheme="minorHAnsi" w:cstheme="minorHAnsi"/>
        </w:rPr>
        <w:t>Μετά</w:t>
      </w:r>
      <w:r w:rsidRPr="003A7AEE">
        <w:rPr>
          <w:rFonts w:asciiTheme="minorHAnsi" w:hAnsiTheme="minorHAnsi" w:cstheme="minorHAnsi"/>
          <w:spacing w:val="-1"/>
        </w:rPr>
        <w:t xml:space="preserve"> </w:t>
      </w:r>
      <w:r w:rsidRPr="003A7AEE">
        <w:rPr>
          <w:rFonts w:asciiTheme="minorHAnsi" w:hAnsiTheme="minorHAnsi" w:cstheme="minorHAnsi"/>
        </w:rPr>
        <w:t>την</w:t>
      </w:r>
      <w:r w:rsidRPr="003A7AEE">
        <w:rPr>
          <w:rFonts w:asciiTheme="minorHAnsi" w:hAnsiTheme="minorHAnsi" w:cstheme="minorHAnsi"/>
          <w:spacing w:val="-1"/>
        </w:rPr>
        <w:t xml:space="preserve"> </w:t>
      </w:r>
      <w:r w:rsidRPr="003A7AEE">
        <w:rPr>
          <w:rFonts w:asciiTheme="minorHAnsi" w:hAnsiTheme="minorHAnsi" w:cstheme="minorHAnsi"/>
        </w:rPr>
        <w:t>παραλαβή</w:t>
      </w:r>
      <w:r w:rsidRPr="003A7AEE">
        <w:rPr>
          <w:rFonts w:asciiTheme="minorHAnsi" w:hAnsiTheme="minorHAnsi" w:cstheme="minorHAnsi"/>
          <w:spacing w:val="-1"/>
        </w:rPr>
        <w:t xml:space="preserve"> </w:t>
      </w:r>
      <w:r w:rsidRPr="003A7AEE">
        <w:rPr>
          <w:rFonts w:asciiTheme="minorHAnsi" w:hAnsiTheme="minorHAnsi" w:cstheme="minorHAnsi"/>
        </w:rPr>
        <w:t>και</w:t>
      </w:r>
      <w:r w:rsidRPr="003A7AEE">
        <w:rPr>
          <w:rFonts w:asciiTheme="minorHAnsi" w:hAnsiTheme="minorHAnsi" w:cstheme="minorHAnsi"/>
          <w:spacing w:val="-3"/>
        </w:rPr>
        <w:t xml:space="preserve"> </w:t>
      </w:r>
      <w:r w:rsidR="00055ECB" w:rsidRPr="003A7AEE">
        <w:rPr>
          <w:rFonts w:asciiTheme="minorHAnsi" w:hAnsiTheme="minorHAnsi" w:cstheme="minorHAnsi"/>
          <w:spacing w:val="-3"/>
        </w:rPr>
        <w:t xml:space="preserve">την </w:t>
      </w:r>
      <w:r w:rsidRPr="003A7AEE">
        <w:rPr>
          <w:rFonts w:asciiTheme="minorHAnsi" w:hAnsiTheme="minorHAnsi" w:cstheme="minorHAnsi"/>
        </w:rPr>
        <w:t>επεξεργασία</w:t>
      </w:r>
      <w:r w:rsidRPr="003A7AEE">
        <w:rPr>
          <w:rFonts w:asciiTheme="minorHAnsi" w:hAnsiTheme="minorHAnsi" w:cstheme="minorHAnsi"/>
          <w:spacing w:val="-1"/>
        </w:rPr>
        <w:t xml:space="preserve"> </w:t>
      </w:r>
      <w:r w:rsidRPr="003A7AEE">
        <w:rPr>
          <w:rFonts w:asciiTheme="minorHAnsi" w:hAnsiTheme="minorHAnsi" w:cstheme="minorHAnsi"/>
        </w:rPr>
        <w:t>των</w:t>
      </w:r>
      <w:r w:rsidRPr="003A7AEE">
        <w:rPr>
          <w:rFonts w:asciiTheme="minorHAnsi" w:hAnsiTheme="minorHAnsi" w:cstheme="minorHAnsi"/>
          <w:spacing w:val="-1"/>
        </w:rPr>
        <w:t xml:space="preserve"> </w:t>
      </w:r>
      <w:r w:rsidRPr="003A7AEE">
        <w:rPr>
          <w:rFonts w:asciiTheme="minorHAnsi" w:hAnsiTheme="minorHAnsi" w:cstheme="minorHAnsi"/>
        </w:rPr>
        <w:t>αιτήσεων</w:t>
      </w:r>
      <w:r w:rsidRPr="003A7AEE">
        <w:rPr>
          <w:rFonts w:asciiTheme="minorHAnsi" w:hAnsiTheme="minorHAnsi" w:cstheme="minorHAnsi"/>
          <w:spacing w:val="-1"/>
        </w:rPr>
        <w:t xml:space="preserve"> </w:t>
      </w:r>
      <w:r w:rsidRPr="003A7AEE">
        <w:rPr>
          <w:rFonts w:asciiTheme="minorHAnsi" w:hAnsiTheme="minorHAnsi" w:cstheme="minorHAnsi"/>
        </w:rPr>
        <w:t>θα</w:t>
      </w:r>
      <w:r w:rsidRPr="003A7AEE">
        <w:rPr>
          <w:rFonts w:asciiTheme="minorHAnsi" w:hAnsiTheme="minorHAnsi" w:cstheme="minorHAnsi"/>
          <w:spacing w:val="-1"/>
        </w:rPr>
        <w:t xml:space="preserve"> </w:t>
      </w:r>
      <w:r w:rsidRPr="003A7AEE">
        <w:rPr>
          <w:rFonts w:asciiTheme="minorHAnsi" w:hAnsiTheme="minorHAnsi" w:cstheme="minorHAnsi"/>
        </w:rPr>
        <w:t>αποσταλεί</w:t>
      </w:r>
      <w:r w:rsidRPr="003A7AEE">
        <w:rPr>
          <w:rFonts w:asciiTheme="minorHAnsi" w:hAnsiTheme="minorHAnsi" w:cstheme="minorHAnsi"/>
          <w:spacing w:val="-3"/>
        </w:rPr>
        <w:t xml:space="preserve"> </w:t>
      </w:r>
      <w:r w:rsidRPr="003A7AEE">
        <w:rPr>
          <w:rFonts w:asciiTheme="minorHAnsi" w:hAnsiTheme="minorHAnsi" w:cstheme="minorHAnsi"/>
        </w:rPr>
        <w:t>μήνυμα</w:t>
      </w:r>
      <w:r w:rsidRPr="003A7AEE">
        <w:rPr>
          <w:rFonts w:asciiTheme="minorHAnsi" w:hAnsiTheme="minorHAnsi" w:cstheme="minorHAnsi"/>
          <w:spacing w:val="-1"/>
        </w:rPr>
        <w:t xml:space="preserve"> </w:t>
      </w:r>
      <w:r w:rsidRPr="003A7AEE">
        <w:rPr>
          <w:rFonts w:asciiTheme="minorHAnsi" w:hAnsiTheme="minorHAnsi" w:cstheme="minorHAnsi"/>
        </w:rPr>
        <w:t xml:space="preserve">αποδοχής της αίτησης συμμετοχής </w:t>
      </w:r>
      <w:r w:rsidR="00173E49" w:rsidRPr="003A7AEE">
        <w:rPr>
          <w:rFonts w:asciiTheme="minorHAnsi" w:hAnsiTheme="minorHAnsi" w:cstheme="minorHAnsi"/>
        </w:rPr>
        <w:t xml:space="preserve">στη </w:t>
      </w:r>
      <w:r w:rsidR="00543811" w:rsidRPr="003A7AEE">
        <w:rPr>
          <w:rFonts w:asciiTheme="minorHAnsi" w:hAnsiTheme="minorHAnsi" w:cstheme="minorHAnsi"/>
        </w:rPr>
        <w:t>επιμορφωτική συνάντηση</w:t>
      </w:r>
      <w:r w:rsidRPr="003A7AEE">
        <w:rPr>
          <w:rFonts w:asciiTheme="minorHAnsi" w:hAnsiTheme="minorHAnsi" w:cstheme="minorHAnsi"/>
        </w:rPr>
        <w:t>.</w:t>
      </w:r>
      <w:r w:rsidR="00543811" w:rsidRPr="003A7AEE">
        <w:rPr>
          <w:rFonts w:asciiTheme="minorHAnsi" w:hAnsiTheme="minorHAnsi" w:cstheme="minorHAnsi"/>
        </w:rPr>
        <w:t xml:space="preserve"> </w:t>
      </w:r>
      <w:bookmarkStart w:id="0" w:name="_GoBack"/>
      <w:bookmarkEnd w:id="0"/>
    </w:p>
    <w:p w14:paraId="2E5CA207" w14:textId="0DE67CF2" w:rsidR="005F46BD" w:rsidRPr="003A7AEE" w:rsidRDefault="005F46BD" w:rsidP="001459C0">
      <w:pPr>
        <w:pStyle w:val="a8"/>
        <w:spacing w:before="120" w:after="120"/>
        <w:ind w:left="-142" w:right="-199"/>
        <w:jc w:val="both"/>
        <w:rPr>
          <w:rFonts w:asciiTheme="minorHAnsi" w:hAnsiTheme="minorHAnsi" w:cstheme="minorHAnsi"/>
        </w:rPr>
      </w:pPr>
      <w:r w:rsidRPr="003A7AEE">
        <w:rPr>
          <w:rFonts w:asciiTheme="minorHAnsi" w:hAnsiTheme="minorHAnsi" w:cstheme="minorHAnsi"/>
        </w:rPr>
        <w:t xml:space="preserve">Με τη λήξη </w:t>
      </w:r>
      <w:r w:rsidR="001459C0">
        <w:rPr>
          <w:rFonts w:asciiTheme="minorHAnsi" w:hAnsiTheme="minorHAnsi" w:cstheme="minorHAnsi"/>
        </w:rPr>
        <w:t>της επιμορφωτικής συνάντησης</w:t>
      </w:r>
      <w:r w:rsidR="00173E49" w:rsidRPr="003A7AEE">
        <w:rPr>
          <w:rFonts w:asciiTheme="minorHAnsi" w:hAnsiTheme="minorHAnsi" w:cstheme="minorHAnsi"/>
        </w:rPr>
        <w:t xml:space="preserve"> </w:t>
      </w:r>
      <w:r w:rsidRPr="003A7AEE">
        <w:rPr>
          <w:rFonts w:asciiTheme="minorHAnsi" w:hAnsiTheme="minorHAnsi" w:cstheme="minorHAnsi"/>
        </w:rPr>
        <w:t xml:space="preserve">θα </w:t>
      </w:r>
      <w:r w:rsidR="00FA5151" w:rsidRPr="003A7AEE">
        <w:rPr>
          <w:rFonts w:asciiTheme="minorHAnsi" w:hAnsiTheme="minorHAnsi" w:cstheme="minorHAnsi"/>
        </w:rPr>
        <w:t>δοθούν</w:t>
      </w:r>
      <w:r w:rsidRPr="003A7AEE">
        <w:rPr>
          <w:rFonts w:asciiTheme="minorHAnsi" w:hAnsiTheme="minorHAnsi" w:cstheme="minorHAnsi"/>
        </w:rPr>
        <w:t xml:space="preserve"> βεβαιώσεις παρακολούθησης.</w:t>
      </w:r>
    </w:p>
    <w:p w14:paraId="32C0B66B" w14:textId="77777777" w:rsidR="005F46BD" w:rsidRDefault="005F46BD" w:rsidP="001459C0">
      <w:pPr>
        <w:pStyle w:val="a8"/>
        <w:spacing w:before="120" w:after="120"/>
        <w:ind w:left="-142" w:right="-199"/>
        <w:jc w:val="both"/>
      </w:pPr>
      <w:r>
        <w:t xml:space="preserve">Η παραπάνω </w:t>
      </w:r>
      <w:r w:rsidR="00543811">
        <w:t>συνάντηση</w:t>
      </w:r>
      <w:r>
        <w:t xml:space="preserve"> δεν έχει δαπάνη για το δημόσιο.</w:t>
      </w:r>
    </w:p>
    <w:p w14:paraId="2622F27A" w14:textId="25073F9B" w:rsidR="00C526A8" w:rsidRPr="00C526A8" w:rsidRDefault="00C526A8" w:rsidP="001459C0">
      <w:pPr>
        <w:pStyle w:val="a8"/>
        <w:spacing w:before="120" w:after="120"/>
        <w:ind w:left="-142" w:right="-199"/>
        <w:jc w:val="both"/>
        <w:rPr>
          <w:rFonts w:asciiTheme="minorHAnsi" w:hAnsiTheme="minorHAnsi" w:cstheme="minorHAnsi"/>
        </w:rPr>
      </w:pPr>
      <w:r w:rsidRPr="00C526A8">
        <w:rPr>
          <w:rFonts w:asciiTheme="minorHAnsi" w:hAnsiTheme="minorHAnsi" w:cstheme="minorHAnsi"/>
          <w:sz w:val="22"/>
          <w:szCs w:val="22"/>
        </w:rPr>
        <w:t>Παρακαλούμε</w:t>
      </w:r>
      <w:r>
        <w:rPr>
          <w:rFonts w:asciiTheme="minorHAnsi" w:hAnsiTheme="minorHAnsi" w:cstheme="minorHAnsi"/>
          <w:sz w:val="22"/>
          <w:szCs w:val="22"/>
        </w:rPr>
        <w:t xml:space="preserve"> πολύ,</w:t>
      </w:r>
      <w:r w:rsidRPr="00C526A8">
        <w:rPr>
          <w:rFonts w:asciiTheme="minorHAnsi" w:hAnsiTheme="minorHAnsi" w:cstheme="minorHAnsi"/>
          <w:sz w:val="22"/>
          <w:szCs w:val="22"/>
        </w:rPr>
        <w:t xml:space="preserve"> να ενημερωθούν οι εκπαιδευτικοί του σχολείου </w:t>
      </w:r>
      <w:r w:rsidR="00960753">
        <w:rPr>
          <w:rFonts w:asciiTheme="minorHAnsi" w:hAnsiTheme="minorHAnsi" w:cstheme="minorHAnsi"/>
          <w:sz w:val="22"/>
          <w:szCs w:val="22"/>
        </w:rPr>
        <w:t>σας.</w:t>
      </w:r>
    </w:p>
    <w:p w14:paraId="25BCF05D" w14:textId="77777777" w:rsidR="00D041A2" w:rsidRDefault="00D041A2" w:rsidP="00D041A2">
      <w:pPr>
        <w:pStyle w:val="a8"/>
        <w:ind w:left="119" w:right="201"/>
        <w:jc w:val="both"/>
      </w:pPr>
    </w:p>
    <w:p w14:paraId="5C5DE28B" w14:textId="42F26BA6" w:rsidR="009F70F6" w:rsidRDefault="00B6336D" w:rsidP="00EA7A74">
      <w:pPr>
        <w:spacing w:line="276" w:lineRule="auto"/>
        <w:rPr>
          <w:rFonts w:ascii="Calibri" w:hAnsi="Calibri"/>
          <w:sz w:val="22"/>
          <w:szCs w:val="22"/>
          <w:lang w:eastAsia="en-US"/>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35B9DF1D" wp14:editId="58BE3E11">
                <wp:simplePos x="0" y="0"/>
                <wp:positionH relativeFrom="column">
                  <wp:posOffset>2114550</wp:posOffset>
                </wp:positionH>
                <wp:positionV relativeFrom="paragraph">
                  <wp:posOffset>198120</wp:posOffset>
                </wp:positionV>
                <wp:extent cx="2305050" cy="1685925"/>
                <wp:effectExtent l="0" t="0" r="0" b="9525"/>
                <wp:wrapNone/>
                <wp:docPr id="1" name="Πλαίσιο κειμένου 1"/>
                <wp:cNvGraphicFramePr/>
                <a:graphic xmlns:a="http://schemas.openxmlformats.org/drawingml/2006/main">
                  <a:graphicData uri="http://schemas.microsoft.com/office/word/2010/wordprocessingShape">
                    <wps:wsp>
                      <wps:cNvSpPr txBox="1"/>
                      <wps:spPr>
                        <a:xfrm>
                          <a:off x="0" y="0"/>
                          <a:ext cx="2305050"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997D1" w14:textId="63A0063D" w:rsidR="007B097A" w:rsidRDefault="00B6336D">
                            <w:r>
                              <w:rPr>
                                <w:noProof/>
                              </w:rPr>
                              <w:drawing>
                                <wp:inline distT="0" distB="0" distL="0" distR="0" wp14:anchorId="0D1C38E4" wp14:editId="1E18EE2B">
                                  <wp:extent cx="2039112" cy="1463040"/>
                                  <wp:effectExtent l="0" t="0" r="0" b="381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σφραγίδα ΥΠΑΙΘΑ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9112" cy="1463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9DF1D" id="_x0000_t202" coordsize="21600,21600" o:spt="202" path="m,l,21600r21600,l21600,xe">
                <v:stroke joinstyle="miter"/>
                <v:path gradientshapeok="t" o:connecttype="rect"/>
              </v:shapetype>
              <v:shape id="Πλαίσιο κειμένου 1" o:spid="_x0000_s1027" type="#_x0000_t202" style="position:absolute;margin-left:166.5pt;margin-top:15.6pt;width:181.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q4tQIAAKkFAAAOAAAAZHJzL2Uyb0RvYy54bWysVM1uEzEQviPxDpbvdJO0KW3UTRVaFSFV&#10;bUWKena8drPC6zG2k91wrXgPXgAhDhz4U99g+0qMvZsfSi9FKNJm7Pn//M0cHFaFInNhXQ46pd2t&#10;DiVCc8hyfZ3SN5cnz/YocZ7pjCnQIqUL4ejh8OmTg9IMRA+moDJhCQbRblCalE69N4MkcXwqCua2&#10;wAiNSgm2YB6P9jrJLCsxeqGSXqezm5RgM2OBC+fw9rhR0mGML6Xg/lxKJzxRKcXafPza+J2EbzI8&#10;YINry8w0520Z7B+qKFiuMekq1DHzjMxs/leoIucWHEi/xaFIQMqci9gDdtPt3OtmPGVGxF4QHGdW&#10;MLn/F5afzS8syTN8O0o0K/CJ6o/1j/pL/fnupv5W35L6e/0VhZ/1p/pXfXv3gXQDaKVxA/QdG/T2&#10;1QuoQoD23uFlwKKStgj/2CVBPcK/WEEuKk84Xva2O338UcJR193d6+/3+iFOsnY31vmXAgoShJRa&#10;fNMINZufOt+YLk1CNgcqz05ypeIh8EgcKUvmDBmgfCwSg/9hpTQpU7q7jXUEJw3BvYmsdLgRkUlt&#10;utB602KU/EKJYKP0ayERydjpA7kZ50Kv8kfrYCUx1WMcW/t1VY9xbvpAj5gZtF85F7kGG7uPo7eG&#10;LHu7hEw29vg2G30H0VeTqqVQy4AJZAskhoVm3pzhJzk+3ilz/oJZHDB8cFwa/hw/UgGCD61EyRTs&#10;+4fugz3yHrWUlDiwKXXvZswKStQrjROx393ZCRMeDzv95z082E3NZFOjZ8URICOQ9VhdFIO9V0tR&#10;WiiucLeMQlZUMc0xd0r9UjzyzRrB3cTFaBSNcKYN86d6bHgIHVAO1Lysrpg1LX89Uv8MlqPNBvdo&#10;3NgGTw2jmQeZR44HnBtUW/xxH8QpaXdXWDib52i13rDD3wAAAP//AwBQSwMEFAAGAAgAAAAhAIKy&#10;4LXiAAAACgEAAA8AAABkcnMvZG93bnJldi54bWxMj09Pg0AQxe8mfofNmHgxdilEapGlMcY/SW+W&#10;VuNty45AZGcJuwX89o4nvc3Me3nze/lmtp0YcfCtIwXLRQQCqXKmpVrBvny6vgXhgyajO0eo4Bs9&#10;bIrzs1xnxk30iuMu1IJDyGdaQRNCn0npqwat9gvXI7H26QarA69DLc2gJw63nYyjKJVWt8QfGt3j&#10;Q4PV1+5kFXxc1e9bPz8fpuQm6R9fxnL1ZkqlLi/m+zsQAefwZ4ZffEaHgpmO7kTGi05BkiTcJfCw&#10;jEGwIV2nfDgqiNfpCmSRy/8Vih8AAAD//wMAUEsBAi0AFAAGAAgAAAAhALaDOJL+AAAA4QEAABMA&#10;AAAAAAAAAAAAAAAAAAAAAFtDb250ZW50X1R5cGVzXS54bWxQSwECLQAUAAYACAAAACEAOP0h/9YA&#10;AACUAQAACwAAAAAAAAAAAAAAAAAvAQAAX3JlbHMvLnJlbHNQSwECLQAUAAYACAAAACEAWTV6uLUC&#10;AACpBQAADgAAAAAAAAAAAAAAAAAuAgAAZHJzL2Uyb0RvYy54bWxQSwECLQAUAAYACAAAACEAgrLg&#10;teIAAAAKAQAADwAAAAAAAAAAAAAAAAAPBQAAZHJzL2Rvd25yZXYueG1sUEsFBgAAAAAEAAQA8wAA&#10;AB4GAAAAAA==&#10;" fillcolor="white [3201]" stroked="f" strokeweight=".5pt">
                <v:textbox>
                  <w:txbxContent>
                    <w:p w14:paraId="444997D1" w14:textId="63A0063D" w:rsidR="007B097A" w:rsidRDefault="00B6336D">
                      <w:r>
                        <w:rPr>
                          <w:noProof/>
                        </w:rPr>
                        <w:drawing>
                          <wp:inline distT="0" distB="0" distL="0" distR="0" wp14:anchorId="0D1C38E4" wp14:editId="1E18EE2B">
                            <wp:extent cx="2039112" cy="1463040"/>
                            <wp:effectExtent l="0" t="0" r="0" b="381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σφραγίδα ΥΠΑΙΘΑ (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9112" cy="1463040"/>
                                    </a:xfrm>
                                    <a:prstGeom prst="rect">
                                      <a:avLst/>
                                    </a:prstGeom>
                                  </pic:spPr>
                                </pic:pic>
                              </a:graphicData>
                            </a:graphic>
                          </wp:inline>
                        </w:drawing>
                      </w:r>
                    </w:p>
                  </w:txbxContent>
                </v:textbox>
              </v:shape>
            </w:pict>
          </mc:Fallback>
        </mc:AlternateContent>
      </w:r>
      <w:r w:rsidR="00C32AB8">
        <w:rPr>
          <w:rFonts w:ascii="Calibri" w:hAnsi="Calibri"/>
          <w:sz w:val="22"/>
          <w:szCs w:val="22"/>
          <w:lang w:eastAsia="en-US"/>
        </w:rPr>
        <w:t xml:space="preserve">                                                                    </w:t>
      </w:r>
      <w:r w:rsidR="00173E49">
        <w:rPr>
          <w:rFonts w:ascii="Calibri" w:hAnsi="Calibri"/>
          <w:sz w:val="22"/>
          <w:szCs w:val="22"/>
          <w:lang w:eastAsia="en-US"/>
        </w:rPr>
        <w:t xml:space="preserve"> </w:t>
      </w:r>
      <w:r w:rsidR="00C32AB8">
        <w:rPr>
          <w:rFonts w:ascii="Calibri" w:hAnsi="Calibri"/>
          <w:sz w:val="22"/>
          <w:szCs w:val="22"/>
          <w:lang w:eastAsia="en-US"/>
        </w:rPr>
        <w:t xml:space="preserve"> </w:t>
      </w:r>
      <w:r w:rsidR="009F70F6">
        <w:rPr>
          <w:rFonts w:ascii="Calibri" w:hAnsi="Calibri"/>
          <w:sz w:val="22"/>
          <w:szCs w:val="22"/>
          <w:lang w:eastAsia="en-US"/>
        </w:rPr>
        <w:t xml:space="preserve"> </w:t>
      </w:r>
      <w:r w:rsidR="009F70F6" w:rsidRPr="009F70F6">
        <w:rPr>
          <w:rFonts w:ascii="Calibri" w:hAnsi="Calibri"/>
          <w:sz w:val="22"/>
          <w:szCs w:val="22"/>
          <w:lang w:eastAsia="en-US"/>
        </w:rPr>
        <w:t xml:space="preserve">Η </w:t>
      </w:r>
      <w:r w:rsidR="008A684E">
        <w:rPr>
          <w:rFonts w:ascii="Calibri" w:hAnsi="Calibri"/>
          <w:sz w:val="22"/>
          <w:szCs w:val="22"/>
          <w:lang w:eastAsia="en-US"/>
        </w:rPr>
        <w:t xml:space="preserve">Προϊσταμένη </w:t>
      </w:r>
      <w:r w:rsidR="009F70F6" w:rsidRPr="009F70F6">
        <w:rPr>
          <w:rFonts w:ascii="Calibri" w:hAnsi="Calibri"/>
          <w:sz w:val="22"/>
          <w:szCs w:val="22"/>
          <w:lang w:eastAsia="en-US"/>
        </w:rPr>
        <w:t>του Κ.Ε.ΠΕ.Α Θέρμης</w:t>
      </w:r>
    </w:p>
    <w:p w14:paraId="0A79CE34" w14:textId="77777777" w:rsidR="00B6336D" w:rsidRDefault="00B6336D" w:rsidP="00EA7A74">
      <w:pPr>
        <w:spacing w:line="276" w:lineRule="auto"/>
        <w:rPr>
          <w:rFonts w:ascii="Calibri" w:hAnsi="Calibri"/>
          <w:sz w:val="22"/>
          <w:szCs w:val="22"/>
          <w:lang w:eastAsia="en-US"/>
        </w:rPr>
      </w:pPr>
    </w:p>
    <w:p w14:paraId="18C8E8A2" w14:textId="63C62125" w:rsidR="007B097A" w:rsidRDefault="007B097A" w:rsidP="00EA7A74">
      <w:pPr>
        <w:spacing w:line="276" w:lineRule="auto"/>
        <w:rPr>
          <w:rFonts w:ascii="Calibri" w:hAnsi="Calibri"/>
          <w:sz w:val="22"/>
          <w:szCs w:val="22"/>
          <w:lang w:eastAsia="en-US"/>
        </w:rPr>
      </w:pPr>
    </w:p>
    <w:p w14:paraId="6E91452C" w14:textId="77777777" w:rsidR="00D041A2" w:rsidRDefault="00D041A2" w:rsidP="00EA7A74">
      <w:pPr>
        <w:spacing w:line="276" w:lineRule="auto"/>
        <w:rPr>
          <w:rFonts w:ascii="Calibri" w:hAnsi="Calibri"/>
          <w:sz w:val="22"/>
          <w:szCs w:val="22"/>
          <w:lang w:eastAsia="en-US"/>
        </w:rPr>
      </w:pPr>
      <w:r>
        <w:rPr>
          <w:rFonts w:ascii="Calibri" w:hAnsi="Calibri"/>
          <w:sz w:val="22"/>
          <w:szCs w:val="22"/>
          <w:lang w:eastAsia="en-US"/>
        </w:rPr>
        <w:t xml:space="preserve">                                                                            </w:t>
      </w:r>
    </w:p>
    <w:p w14:paraId="56179D46" w14:textId="77777777" w:rsidR="007B097A" w:rsidRDefault="007B097A" w:rsidP="00EA7A74">
      <w:pPr>
        <w:spacing w:line="276" w:lineRule="auto"/>
        <w:rPr>
          <w:rFonts w:ascii="Calibri" w:hAnsi="Calibri"/>
          <w:sz w:val="22"/>
          <w:szCs w:val="22"/>
          <w:lang w:eastAsia="en-US"/>
        </w:rPr>
      </w:pPr>
    </w:p>
    <w:p w14:paraId="62F95CAC" w14:textId="77777777" w:rsidR="007B097A" w:rsidRDefault="007B097A" w:rsidP="00EA7A74">
      <w:pPr>
        <w:spacing w:line="276" w:lineRule="auto"/>
        <w:rPr>
          <w:rFonts w:ascii="Calibri" w:hAnsi="Calibri"/>
          <w:sz w:val="22"/>
          <w:szCs w:val="22"/>
          <w:lang w:eastAsia="en-US"/>
        </w:rPr>
      </w:pPr>
    </w:p>
    <w:p w14:paraId="13650EF3" w14:textId="77777777" w:rsidR="007B097A" w:rsidRDefault="007B097A" w:rsidP="00EA7A74">
      <w:pPr>
        <w:spacing w:line="276" w:lineRule="auto"/>
        <w:rPr>
          <w:rFonts w:ascii="Calibri" w:hAnsi="Calibri"/>
          <w:sz w:val="22"/>
          <w:szCs w:val="22"/>
          <w:lang w:eastAsia="en-US"/>
        </w:rPr>
      </w:pPr>
    </w:p>
    <w:p w14:paraId="26FB394D" w14:textId="77777777" w:rsidR="007B097A" w:rsidRDefault="007B097A" w:rsidP="00EA7A74">
      <w:pPr>
        <w:spacing w:line="276" w:lineRule="auto"/>
        <w:rPr>
          <w:rFonts w:ascii="Calibri" w:hAnsi="Calibri"/>
          <w:sz w:val="22"/>
          <w:szCs w:val="22"/>
          <w:lang w:eastAsia="en-US"/>
        </w:rPr>
      </w:pPr>
    </w:p>
    <w:p w14:paraId="0ED1FB38" w14:textId="77777777" w:rsidR="007B097A" w:rsidRDefault="007B097A" w:rsidP="00EA7A74">
      <w:pPr>
        <w:spacing w:line="276" w:lineRule="auto"/>
        <w:rPr>
          <w:rFonts w:ascii="Calibri" w:hAnsi="Calibri"/>
          <w:sz w:val="22"/>
          <w:szCs w:val="22"/>
          <w:lang w:eastAsia="en-US"/>
        </w:rPr>
      </w:pPr>
    </w:p>
    <w:p w14:paraId="289F4852" w14:textId="77777777" w:rsidR="007B097A" w:rsidRDefault="007B097A" w:rsidP="00EA7A74">
      <w:pPr>
        <w:spacing w:line="276" w:lineRule="auto"/>
        <w:rPr>
          <w:rFonts w:ascii="Calibri" w:hAnsi="Calibri"/>
          <w:sz w:val="22"/>
          <w:szCs w:val="22"/>
          <w:lang w:eastAsia="en-US"/>
        </w:rPr>
      </w:pPr>
    </w:p>
    <w:p w14:paraId="01A63561" w14:textId="08305081" w:rsidR="009F70F6" w:rsidRPr="00D07B36" w:rsidRDefault="009F70F6" w:rsidP="00FD435C">
      <w:pPr>
        <w:spacing w:after="200" w:line="276" w:lineRule="auto"/>
        <w:rPr>
          <w:rFonts w:ascii="Calibri" w:hAnsi="Calibri"/>
          <w:sz w:val="22"/>
          <w:szCs w:val="22"/>
          <w:lang w:eastAsia="en-US"/>
        </w:rPr>
      </w:pPr>
      <w:r>
        <w:rPr>
          <w:rFonts w:ascii="Calibri" w:hAnsi="Calibri"/>
          <w:sz w:val="22"/>
          <w:szCs w:val="22"/>
          <w:lang w:eastAsia="en-US"/>
        </w:rPr>
        <w:t xml:space="preserve">              </w:t>
      </w:r>
      <w:r w:rsidR="00B6336D">
        <w:rPr>
          <w:rFonts w:ascii="Calibri" w:hAnsi="Calibri"/>
          <w:sz w:val="22"/>
          <w:szCs w:val="22"/>
          <w:lang w:eastAsia="en-US"/>
        </w:rPr>
        <w:t xml:space="preserve">                             </w:t>
      </w:r>
      <w:r w:rsidR="0002796C" w:rsidRPr="00D07B36">
        <w:rPr>
          <w:rFonts w:ascii="Calibri" w:hAnsi="Calibri"/>
          <w:sz w:val="22"/>
          <w:szCs w:val="22"/>
          <w:lang w:eastAsia="en-US"/>
        </w:rPr>
        <w:t xml:space="preserve">                              </w:t>
      </w:r>
      <w:r>
        <w:rPr>
          <w:rFonts w:ascii="Calibri" w:hAnsi="Calibri"/>
          <w:sz w:val="22"/>
          <w:szCs w:val="22"/>
          <w:lang w:eastAsia="en-US"/>
        </w:rPr>
        <w:t xml:space="preserve"> </w:t>
      </w:r>
      <w:r w:rsidR="00B6336D">
        <w:rPr>
          <w:rFonts w:ascii="Calibri" w:hAnsi="Calibri"/>
          <w:sz w:val="22"/>
          <w:szCs w:val="22"/>
          <w:lang w:eastAsia="en-US"/>
        </w:rPr>
        <w:t xml:space="preserve">    </w:t>
      </w:r>
      <w:r w:rsidRPr="009F70F6">
        <w:rPr>
          <w:rFonts w:ascii="Calibri" w:hAnsi="Calibri"/>
          <w:sz w:val="22"/>
          <w:szCs w:val="22"/>
          <w:lang w:eastAsia="en-US"/>
        </w:rPr>
        <w:t xml:space="preserve">Λουκία </w:t>
      </w:r>
      <w:proofErr w:type="spellStart"/>
      <w:r w:rsidRPr="009F70F6">
        <w:rPr>
          <w:rFonts w:ascii="Calibri" w:hAnsi="Calibri"/>
          <w:sz w:val="22"/>
          <w:szCs w:val="22"/>
          <w:lang w:eastAsia="en-US"/>
        </w:rPr>
        <w:t>Λιθοξοΐδου</w:t>
      </w:r>
      <w:proofErr w:type="spellEnd"/>
      <w:r w:rsidR="0002796C">
        <w:rPr>
          <w:rFonts w:ascii="Calibri" w:hAnsi="Calibri"/>
          <w:sz w:val="22"/>
          <w:szCs w:val="22"/>
          <w:lang w:eastAsia="en-US"/>
        </w:rPr>
        <w:t xml:space="preserve">, </w:t>
      </w:r>
      <w:proofErr w:type="spellStart"/>
      <w:r w:rsidR="0002796C">
        <w:rPr>
          <w:rFonts w:ascii="Calibri" w:hAnsi="Calibri"/>
          <w:sz w:val="22"/>
          <w:szCs w:val="22"/>
          <w:lang w:val="en-GB" w:eastAsia="en-US"/>
        </w:rPr>
        <w:t>Ph</w:t>
      </w:r>
      <w:proofErr w:type="spellEnd"/>
      <w:r w:rsidR="0002796C" w:rsidRPr="00D07B36">
        <w:rPr>
          <w:rFonts w:ascii="Calibri" w:hAnsi="Calibri"/>
          <w:sz w:val="22"/>
          <w:szCs w:val="22"/>
          <w:lang w:eastAsia="en-US"/>
        </w:rPr>
        <w:t>.</w:t>
      </w:r>
      <w:r w:rsidR="0002796C">
        <w:rPr>
          <w:rFonts w:ascii="Calibri" w:hAnsi="Calibri"/>
          <w:sz w:val="22"/>
          <w:szCs w:val="22"/>
          <w:lang w:val="en-GB" w:eastAsia="en-US"/>
        </w:rPr>
        <w:t>D</w:t>
      </w:r>
    </w:p>
    <w:sectPr w:rsidR="009F70F6" w:rsidRPr="00D07B36" w:rsidSect="00C16CC6">
      <w:footerReference w:type="default" r:id="rId17"/>
      <w:pgSz w:w="11906" w:h="16838"/>
      <w:pgMar w:top="1440" w:right="1800" w:bottom="1440" w:left="180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90472" w14:textId="77777777" w:rsidR="007B4127" w:rsidRDefault="007B4127" w:rsidP="00FD6232">
      <w:r>
        <w:separator/>
      </w:r>
    </w:p>
  </w:endnote>
  <w:endnote w:type="continuationSeparator" w:id="0">
    <w:p w14:paraId="5B38B7F2" w14:textId="77777777" w:rsidR="007B4127" w:rsidRDefault="007B4127" w:rsidP="00FD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D443" w14:textId="77777777" w:rsidR="00B56641" w:rsidRDefault="007B4127">
    <w:pPr>
      <w:pStyle w:val="a4"/>
      <w:jc w:val="center"/>
    </w:pPr>
    <w:sdt>
      <w:sdtPr>
        <w:id w:val="-1472050683"/>
        <w:docPartObj>
          <w:docPartGallery w:val="Page Numbers (Bottom of Page)"/>
          <w:docPartUnique/>
        </w:docPartObj>
      </w:sdtPr>
      <w:sdtEndPr/>
      <w:sdtContent>
        <w:r w:rsidR="00B56641">
          <w:fldChar w:fldCharType="begin"/>
        </w:r>
        <w:r w:rsidR="00B56641">
          <w:instrText>PAGE   \* MERGEFORMAT</w:instrText>
        </w:r>
        <w:r w:rsidR="00B56641">
          <w:fldChar w:fldCharType="separate"/>
        </w:r>
        <w:r w:rsidR="00392BF9">
          <w:rPr>
            <w:noProof/>
          </w:rPr>
          <w:t>2</w:t>
        </w:r>
        <w:r w:rsidR="00B56641">
          <w:fldChar w:fldCharType="end"/>
        </w:r>
      </w:sdtContent>
    </w:sdt>
  </w:p>
  <w:p w14:paraId="3EEDF91D" w14:textId="77777777" w:rsidR="00B53BBC" w:rsidRDefault="00B53BBC" w:rsidP="00B56641">
    <w:pPr>
      <w:pStyle w:val="a4"/>
      <w:tabs>
        <w:tab w:val="clear" w:pos="4153"/>
        <w:tab w:val="clear" w:pos="8306"/>
        <w:tab w:val="left" w:pos="57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06E80" w14:textId="77777777" w:rsidR="007B4127" w:rsidRDefault="007B4127" w:rsidP="00FD6232">
      <w:r>
        <w:separator/>
      </w:r>
    </w:p>
  </w:footnote>
  <w:footnote w:type="continuationSeparator" w:id="0">
    <w:p w14:paraId="23DD913E" w14:textId="77777777" w:rsidR="007B4127" w:rsidRDefault="007B4127" w:rsidP="00FD6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A61"/>
    <w:multiLevelType w:val="hybridMultilevel"/>
    <w:tmpl w:val="DAC2E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2C730E"/>
    <w:multiLevelType w:val="hybridMultilevel"/>
    <w:tmpl w:val="02BA0264"/>
    <w:lvl w:ilvl="0" w:tplc="0C127D5E">
      <w:start w:val="1"/>
      <w:numFmt w:val="decimal"/>
      <w:lvlText w:val="%1."/>
      <w:lvlJc w:val="left"/>
      <w:pPr>
        <w:ind w:left="360" w:hanging="360"/>
      </w:pPr>
      <w:rPr>
        <w:rFonts w:asciiTheme="minorHAnsi" w:hAnsiTheme="minorHAnsi" w:cstheme="minorHAns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082AC6"/>
    <w:multiLevelType w:val="hybridMultilevel"/>
    <w:tmpl w:val="93DE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E043CC"/>
    <w:multiLevelType w:val="hybridMultilevel"/>
    <w:tmpl w:val="6C9AB8DE"/>
    <w:lvl w:ilvl="0" w:tplc="D6981EDA">
      <w:numFmt w:val="bullet"/>
      <w:lvlText w:val=""/>
      <w:lvlJc w:val="left"/>
      <w:pPr>
        <w:ind w:left="840" w:hanging="360"/>
      </w:pPr>
      <w:rPr>
        <w:rFonts w:ascii="Symbol" w:eastAsia="Symbol" w:hAnsi="Symbol" w:cs="Symbol" w:hint="default"/>
        <w:w w:val="100"/>
        <w:lang w:val="el-GR" w:eastAsia="en-US" w:bidi="ar-SA"/>
      </w:rPr>
    </w:lvl>
    <w:lvl w:ilvl="1" w:tplc="E248A650">
      <w:numFmt w:val="bullet"/>
      <w:lvlText w:val="•"/>
      <w:lvlJc w:val="left"/>
      <w:pPr>
        <w:ind w:left="1778" w:hanging="360"/>
      </w:pPr>
      <w:rPr>
        <w:rFonts w:hint="default"/>
        <w:lang w:val="el-GR" w:eastAsia="en-US" w:bidi="ar-SA"/>
      </w:rPr>
    </w:lvl>
    <w:lvl w:ilvl="2" w:tplc="EA986E74">
      <w:numFmt w:val="bullet"/>
      <w:lvlText w:val="•"/>
      <w:lvlJc w:val="left"/>
      <w:pPr>
        <w:ind w:left="2717" w:hanging="360"/>
      </w:pPr>
      <w:rPr>
        <w:rFonts w:hint="default"/>
        <w:lang w:val="el-GR" w:eastAsia="en-US" w:bidi="ar-SA"/>
      </w:rPr>
    </w:lvl>
    <w:lvl w:ilvl="3" w:tplc="CC127CA2">
      <w:numFmt w:val="bullet"/>
      <w:lvlText w:val="•"/>
      <w:lvlJc w:val="left"/>
      <w:pPr>
        <w:ind w:left="3656" w:hanging="360"/>
      </w:pPr>
      <w:rPr>
        <w:rFonts w:hint="default"/>
        <w:lang w:val="el-GR" w:eastAsia="en-US" w:bidi="ar-SA"/>
      </w:rPr>
    </w:lvl>
    <w:lvl w:ilvl="4" w:tplc="CCF6ADBA">
      <w:numFmt w:val="bullet"/>
      <w:lvlText w:val="•"/>
      <w:lvlJc w:val="left"/>
      <w:pPr>
        <w:ind w:left="4595" w:hanging="360"/>
      </w:pPr>
      <w:rPr>
        <w:rFonts w:hint="default"/>
        <w:lang w:val="el-GR" w:eastAsia="en-US" w:bidi="ar-SA"/>
      </w:rPr>
    </w:lvl>
    <w:lvl w:ilvl="5" w:tplc="4D4A701A">
      <w:numFmt w:val="bullet"/>
      <w:lvlText w:val="•"/>
      <w:lvlJc w:val="left"/>
      <w:pPr>
        <w:ind w:left="5534" w:hanging="360"/>
      </w:pPr>
      <w:rPr>
        <w:rFonts w:hint="default"/>
        <w:lang w:val="el-GR" w:eastAsia="en-US" w:bidi="ar-SA"/>
      </w:rPr>
    </w:lvl>
    <w:lvl w:ilvl="6" w:tplc="22B4AAF8">
      <w:numFmt w:val="bullet"/>
      <w:lvlText w:val="•"/>
      <w:lvlJc w:val="left"/>
      <w:pPr>
        <w:ind w:left="6472" w:hanging="360"/>
      </w:pPr>
      <w:rPr>
        <w:rFonts w:hint="default"/>
        <w:lang w:val="el-GR" w:eastAsia="en-US" w:bidi="ar-SA"/>
      </w:rPr>
    </w:lvl>
    <w:lvl w:ilvl="7" w:tplc="8E0E18B4">
      <w:numFmt w:val="bullet"/>
      <w:lvlText w:val="•"/>
      <w:lvlJc w:val="left"/>
      <w:pPr>
        <w:ind w:left="7411" w:hanging="360"/>
      </w:pPr>
      <w:rPr>
        <w:rFonts w:hint="default"/>
        <w:lang w:val="el-GR" w:eastAsia="en-US" w:bidi="ar-SA"/>
      </w:rPr>
    </w:lvl>
    <w:lvl w:ilvl="8" w:tplc="29AAE458">
      <w:numFmt w:val="bullet"/>
      <w:lvlText w:val="•"/>
      <w:lvlJc w:val="left"/>
      <w:pPr>
        <w:ind w:left="8350" w:hanging="360"/>
      </w:pPr>
      <w:rPr>
        <w:rFonts w:hint="default"/>
        <w:lang w:val="el-GR" w:eastAsia="en-US" w:bidi="ar-SA"/>
      </w:rPr>
    </w:lvl>
  </w:abstractNum>
  <w:abstractNum w:abstractNumId="4">
    <w:nsid w:val="5FF051CB"/>
    <w:multiLevelType w:val="hybridMultilevel"/>
    <w:tmpl w:val="C92AF180"/>
    <w:lvl w:ilvl="0" w:tplc="667E80AA">
      <w:start w:val="1"/>
      <w:numFmt w:val="decimal"/>
      <w:lvlText w:val="%1."/>
      <w:lvlJc w:val="left"/>
      <w:pPr>
        <w:ind w:left="153" w:hanging="360"/>
      </w:pPr>
      <w:rPr>
        <w:b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5">
    <w:nsid w:val="7F25100E"/>
    <w:multiLevelType w:val="hybridMultilevel"/>
    <w:tmpl w:val="12AA7CF6"/>
    <w:lvl w:ilvl="0" w:tplc="04080001">
      <w:start w:val="1"/>
      <w:numFmt w:val="bullet"/>
      <w:lvlText w:val=""/>
      <w:lvlJc w:val="left"/>
      <w:pPr>
        <w:ind w:left="480" w:hanging="360"/>
      </w:pPr>
      <w:rPr>
        <w:rFonts w:ascii="Symbol" w:hAnsi="Symbol"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32"/>
    <w:rsid w:val="00000E81"/>
    <w:rsid w:val="0000451A"/>
    <w:rsid w:val="00010856"/>
    <w:rsid w:val="000154EB"/>
    <w:rsid w:val="0002796C"/>
    <w:rsid w:val="00055ECB"/>
    <w:rsid w:val="00056B0B"/>
    <w:rsid w:val="00082A59"/>
    <w:rsid w:val="00092C42"/>
    <w:rsid w:val="000A41C6"/>
    <w:rsid w:val="000B35D3"/>
    <w:rsid w:val="0010266D"/>
    <w:rsid w:val="00132F95"/>
    <w:rsid w:val="001459C0"/>
    <w:rsid w:val="00147451"/>
    <w:rsid w:val="00163546"/>
    <w:rsid w:val="00164C66"/>
    <w:rsid w:val="00173E49"/>
    <w:rsid w:val="00192FF6"/>
    <w:rsid w:val="00193CF7"/>
    <w:rsid w:val="001A23A5"/>
    <w:rsid w:val="001E7774"/>
    <w:rsid w:val="001F4041"/>
    <w:rsid w:val="00201F69"/>
    <w:rsid w:val="002026E3"/>
    <w:rsid w:val="002239DB"/>
    <w:rsid w:val="00227F4A"/>
    <w:rsid w:val="00241790"/>
    <w:rsid w:val="00260992"/>
    <w:rsid w:val="00273B64"/>
    <w:rsid w:val="00275A66"/>
    <w:rsid w:val="00284E11"/>
    <w:rsid w:val="002900E7"/>
    <w:rsid w:val="00297658"/>
    <w:rsid w:val="002A69EA"/>
    <w:rsid w:val="002A7229"/>
    <w:rsid w:val="002A7981"/>
    <w:rsid w:val="002B776E"/>
    <w:rsid w:val="002F4383"/>
    <w:rsid w:val="00335F94"/>
    <w:rsid w:val="00336C14"/>
    <w:rsid w:val="0033731C"/>
    <w:rsid w:val="00352C44"/>
    <w:rsid w:val="0035315C"/>
    <w:rsid w:val="00362141"/>
    <w:rsid w:val="00362F2A"/>
    <w:rsid w:val="003646A2"/>
    <w:rsid w:val="00366C7E"/>
    <w:rsid w:val="003742B2"/>
    <w:rsid w:val="0038742F"/>
    <w:rsid w:val="00391D87"/>
    <w:rsid w:val="00392BF9"/>
    <w:rsid w:val="00393F95"/>
    <w:rsid w:val="003A5FA7"/>
    <w:rsid w:val="003A7AEE"/>
    <w:rsid w:val="003A7EA4"/>
    <w:rsid w:val="003B55F9"/>
    <w:rsid w:val="003B6789"/>
    <w:rsid w:val="003C1BA5"/>
    <w:rsid w:val="003E4939"/>
    <w:rsid w:val="003E57FB"/>
    <w:rsid w:val="00405D4F"/>
    <w:rsid w:val="00420D3C"/>
    <w:rsid w:val="00426185"/>
    <w:rsid w:val="004335A1"/>
    <w:rsid w:val="00446E1C"/>
    <w:rsid w:val="00462393"/>
    <w:rsid w:val="0047483E"/>
    <w:rsid w:val="0049191B"/>
    <w:rsid w:val="004C05F3"/>
    <w:rsid w:val="004F5087"/>
    <w:rsid w:val="00515780"/>
    <w:rsid w:val="00524869"/>
    <w:rsid w:val="00525656"/>
    <w:rsid w:val="005330C8"/>
    <w:rsid w:val="005433E4"/>
    <w:rsid w:val="00543811"/>
    <w:rsid w:val="00571D77"/>
    <w:rsid w:val="005834BA"/>
    <w:rsid w:val="005922E4"/>
    <w:rsid w:val="00597465"/>
    <w:rsid w:val="005F3EA8"/>
    <w:rsid w:val="005F46BD"/>
    <w:rsid w:val="005F7CF4"/>
    <w:rsid w:val="006016CB"/>
    <w:rsid w:val="00601EBB"/>
    <w:rsid w:val="00621FA9"/>
    <w:rsid w:val="006247E8"/>
    <w:rsid w:val="0062593B"/>
    <w:rsid w:val="006300AF"/>
    <w:rsid w:val="00667C6C"/>
    <w:rsid w:val="006743A7"/>
    <w:rsid w:val="00697EE2"/>
    <w:rsid w:val="006B556E"/>
    <w:rsid w:val="006D3F19"/>
    <w:rsid w:val="006E1C7C"/>
    <w:rsid w:val="006E3993"/>
    <w:rsid w:val="006F233C"/>
    <w:rsid w:val="006F5304"/>
    <w:rsid w:val="00716327"/>
    <w:rsid w:val="00733D4F"/>
    <w:rsid w:val="00745EFC"/>
    <w:rsid w:val="00747C28"/>
    <w:rsid w:val="00747F23"/>
    <w:rsid w:val="007525A3"/>
    <w:rsid w:val="007A011E"/>
    <w:rsid w:val="007A0132"/>
    <w:rsid w:val="007A11D4"/>
    <w:rsid w:val="007A6C27"/>
    <w:rsid w:val="007B097A"/>
    <w:rsid w:val="007B4127"/>
    <w:rsid w:val="007B72F8"/>
    <w:rsid w:val="007C3947"/>
    <w:rsid w:val="007E0EA8"/>
    <w:rsid w:val="007E5261"/>
    <w:rsid w:val="007F7184"/>
    <w:rsid w:val="00800697"/>
    <w:rsid w:val="008061EC"/>
    <w:rsid w:val="00846A5E"/>
    <w:rsid w:val="0085507F"/>
    <w:rsid w:val="008579F6"/>
    <w:rsid w:val="00862E29"/>
    <w:rsid w:val="008871BC"/>
    <w:rsid w:val="008A176C"/>
    <w:rsid w:val="008A684E"/>
    <w:rsid w:val="008B3AFE"/>
    <w:rsid w:val="008D0EDA"/>
    <w:rsid w:val="008D11D3"/>
    <w:rsid w:val="008F15D2"/>
    <w:rsid w:val="00900804"/>
    <w:rsid w:val="00900CA2"/>
    <w:rsid w:val="00904256"/>
    <w:rsid w:val="0091124A"/>
    <w:rsid w:val="00943CD8"/>
    <w:rsid w:val="00944320"/>
    <w:rsid w:val="00951EB7"/>
    <w:rsid w:val="00960753"/>
    <w:rsid w:val="00967B88"/>
    <w:rsid w:val="00986DAD"/>
    <w:rsid w:val="00996694"/>
    <w:rsid w:val="009B516B"/>
    <w:rsid w:val="009C0485"/>
    <w:rsid w:val="009E2DC3"/>
    <w:rsid w:val="009F70F6"/>
    <w:rsid w:val="009F744B"/>
    <w:rsid w:val="00A05B36"/>
    <w:rsid w:val="00A336F1"/>
    <w:rsid w:val="00A37C0E"/>
    <w:rsid w:val="00A4424A"/>
    <w:rsid w:val="00A61AA1"/>
    <w:rsid w:val="00A91E5A"/>
    <w:rsid w:val="00AA6194"/>
    <w:rsid w:val="00AB6914"/>
    <w:rsid w:val="00AC74F9"/>
    <w:rsid w:val="00AF0AE4"/>
    <w:rsid w:val="00B00B91"/>
    <w:rsid w:val="00B156EF"/>
    <w:rsid w:val="00B16D29"/>
    <w:rsid w:val="00B3057B"/>
    <w:rsid w:val="00B53BBC"/>
    <w:rsid w:val="00B56641"/>
    <w:rsid w:val="00B6336D"/>
    <w:rsid w:val="00B6588C"/>
    <w:rsid w:val="00B67CD6"/>
    <w:rsid w:val="00B72175"/>
    <w:rsid w:val="00B8082A"/>
    <w:rsid w:val="00B86DCA"/>
    <w:rsid w:val="00B90321"/>
    <w:rsid w:val="00B97AAE"/>
    <w:rsid w:val="00BB262C"/>
    <w:rsid w:val="00BB3D99"/>
    <w:rsid w:val="00BB6EC3"/>
    <w:rsid w:val="00BC25DD"/>
    <w:rsid w:val="00BE6AD5"/>
    <w:rsid w:val="00C05D62"/>
    <w:rsid w:val="00C16CC6"/>
    <w:rsid w:val="00C32AB8"/>
    <w:rsid w:val="00C526A8"/>
    <w:rsid w:val="00C53935"/>
    <w:rsid w:val="00C54171"/>
    <w:rsid w:val="00C63A16"/>
    <w:rsid w:val="00C85478"/>
    <w:rsid w:val="00C875CC"/>
    <w:rsid w:val="00C93763"/>
    <w:rsid w:val="00CA62B9"/>
    <w:rsid w:val="00CB0E75"/>
    <w:rsid w:val="00CC77F7"/>
    <w:rsid w:val="00CE4EB6"/>
    <w:rsid w:val="00CF4723"/>
    <w:rsid w:val="00D036EE"/>
    <w:rsid w:val="00D041A2"/>
    <w:rsid w:val="00D07B36"/>
    <w:rsid w:val="00D12EED"/>
    <w:rsid w:val="00D15ABA"/>
    <w:rsid w:val="00D262AA"/>
    <w:rsid w:val="00D37677"/>
    <w:rsid w:val="00D40A80"/>
    <w:rsid w:val="00D43576"/>
    <w:rsid w:val="00D66F4B"/>
    <w:rsid w:val="00D73AD3"/>
    <w:rsid w:val="00D81114"/>
    <w:rsid w:val="00D84A70"/>
    <w:rsid w:val="00D86CCE"/>
    <w:rsid w:val="00D96A90"/>
    <w:rsid w:val="00DC442D"/>
    <w:rsid w:val="00DE0019"/>
    <w:rsid w:val="00DF3714"/>
    <w:rsid w:val="00E15980"/>
    <w:rsid w:val="00E24BA4"/>
    <w:rsid w:val="00E3479F"/>
    <w:rsid w:val="00E34DCC"/>
    <w:rsid w:val="00E36FB6"/>
    <w:rsid w:val="00E4193F"/>
    <w:rsid w:val="00E53358"/>
    <w:rsid w:val="00E712E7"/>
    <w:rsid w:val="00E74421"/>
    <w:rsid w:val="00E76776"/>
    <w:rsid w:val="00EA7A74"/>
    <w:rsid w:val="00EC672F"/>
    <w:rsid w:val="00ED787D"/>
    <w:rsid w:val="00EE13F8"/>
    <w:rsid w:val="00EE7865"/>
    <w:rsid w:val="00EF3A22"/>
    <w:rsid w:val="00F12328"/>
    <w:rsid w:val="00F13C31"/>
    <w:rsid w:val="00F44942"/>
    <w:rsid w:val="00FA5151"/>
    <w:rsid w:val="00FC39F9"/>
    <w:rsid w:val="00FD435C"/>
    <w:rsid w:val="00FD6232"/>
    <w:rsid w:val="00FD6A6D"/>
    <w:rsid w:val="00FE2DC4"/>
    <w:rsid w:val="00FF103E"/>
    <w:rsid w:val="00FF4B3C"/>
    <w:rsid w:val="00FF4D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1D4FD"/>
  <w15:docId w15:val="{14E540C6-F9D2-4F70-B3C3-8C91F204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2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232"/>
    <w:pPr>
      <w:tabs>
        <w:tab w:val="center" w:pos="4153"/>
        <w:tab w:val="right" w:pos="8306"/>
      </w:tabs>
    </w:pPr>
  </w:style>
  <w:style w:type="character" w:customStyle="1" w:styleId="Char">
    <w:name w:val="Κεφαλίδα Char"/>
    <w:basedOn w:val="a0"/>
    <w:link w:val="a3"/>
    <w:uiPriority w:val="99"/>
    <w:rsid w:val="00FD6232"/>
  </w:style>
  <w:style w:type="paragraph" w:styleId="a4">
    <w:name w:val="footer"/>
    <w:basedOn w:val="a"/>
    <w:link w:val="Char0"/>
    <w:uiPriority w:val="99"/>
    <w:unhideWhenUsed/>
    <w:rsid w:val="00FD6232"/>
    <w:pPr>
      <w:tabs>
        <w:tab w:val="center" w:pos="4153"/>
        <w:tab w:val="right" w:pos="8306"/>
      </w:tabs>
    </w:pPr>
  </w:style>
  <w:style w:type="character" w:customStyle="1" w:styleId="Char0">
    <w:name w:val="Υποσέλιδο Char"/>
    <w:basedOn w:val="a0"/>
    <w:link w:val="a4"/>
    <w:uiPriority w:val="99"/>
    <w:rsid w:val="00FD6232"/>
  </w:style>
  <w:style w:type="table" w:styleId="a5">
    <w:name w:val="Table Grid"/>
    <w:basedOn w:val="a1"/>
    <w:uiPriority w:val="39"/>
    <w:rsid w:val="00FD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6232"/>
    <w:pPr>
      <w:ind w:left="720"/>
      <w:contextualSpacing/>
    </w:pPr>
  </w:style>
  <w:style w:type="paragraph" w:styleId="a7">
    <w:name w:val="Title"/>
    <w:basedOn w:val="a"/>
    <w:link w:val="Char1"/>
    <w:uiPriority w:val="1"/>
    <w:qFormat/>
    <w:rsid w:val="00E24BA4"/>
    <w:pPr>
      <w:widowControl w:val="0"/>
      <w:autoSpaceDE w:val="0"/>
      <w:autoSpaceDN w:val="0"/>
      <w:spacing w:before="52"/>
      <w:ind w:left="120" w:right="197"/>
      <w:jc w:val="both"/>
    </w:pPr>
    <w:rPr>
      <w:rFonts w:ascii="Calibri" w:eastAsia="Calibri" w:hAnsi="Calibri" w:cs="Calibri"/>
      <w:b/>
      <w:bCs/>
      <w:lang w:eastAsia="en-US"/>
    </w:rPr>
  </w:style>
  <w:style w:type="character" w:customStyle="1" w:styleId="Char1">
    <w:name w:val="Τίτλος Char"/>
    <w:basedOn w:val="a0"/>
    <w:link w:val="a7"/>
    <w:uiPriority w:val="1"/>
    <w:rsid w:val="00E24BA4"/>
    <w:rPr>
      <w:rFonts w:ascii="Calibri" w:eastAsia="Calibri" w:hAnsi="Calibri" w:cs="Calibri"/>
      <w:b/>
      <w:bCs/>
      <w:sz w:val="24"/>
      <w:szCs w:val="24"/>
    </w:rPr>
  </w:style>
  <w:style w:type="paragraph" w:styleId="a8">
    <w:name w:val="Body Text"/>
    <w:basedOn w:val="a"/>
    <w:link w:val="Char2"/>
    <w:uiPriority w:val="1"/>
    <w:qFormat/>
    <w:rsid w:val="00D37677"/>
    <w:pPr>
      <w:widowControl w:val="0"/>
      <w:autoSpaceDE w:val="0"/>
      <w:autoSpaceDN w:val="0"/>
    </w:pPr>
    <w:rPr>
      <w:rFonts w:ascii="Calibri" w:eastAsia="Calibri" w:hAnsi="Calibri" w:cs="Calibri"/>
      <w:lang w:eastAsia="en-US"/>
    </w:rPr>
  </w:style>
  <w:style w:type="character" w:customStyle="1" w:styleId="Char2">
    <w:name w:val="Σώμα κειμένου Char"/>
    <w:basedOn w:val="a0"/>
    <w:link w:val="a8"/>
    <w:uiPriority w:val="1"/>
    <w:rsid w:val="00D37677"/>
    <w:rPr>
      <w:rFonts w:ascii="Calibri" w:eastAsia="Calibri" w:hAnsi="Calibri" w:cs="Calibri"/>
      <w:sz w:val="24"/>
      <w:szCs w:val="24"/>
    </w:rPr>
  </w:style>
  <w:style w:type="character" w:styleId="-">
    <w:name w:val="Hyperlink"/>
    <w:basedOn w:val="a0"/>
    <w:uiPriority w:val="99"/>
    <w:unhideWhenUsed/>
    <w:rsid w:val="003E4939"/>
    <w:rPr>
      <w:color w:val="0563C1" w:themeColor="hyperlink"/>
      <w:u w:val="single"/>
    </w:rPr>
  </w:style>
  <w:style w:type="character" w:styleId="-0">
    <w:name w:val="FollowedHyperlink"/>
    <w:basedOn w:val="a0"/>
    <w:uiPriority w:val="99"/>
    <w:semiHidden/>
    <w:unhideWhenUsed/>
    <w:rsid w:val="00055ECB"/>
    <w:rPr>
      <w:color w:val="954F72" w:themeColor="followedHyperlink"/>
      <w:u w:val="single"/>
    </w:rPr>
  </w:style>
  <w:style w:type="table" w:customStyle="1" w:styleId="1">
    <w:name w:val="Ανοιχτόχρωμο πλέγμα πίνακα1"/>
    <w:basedOn w:val="a1"/>
    <w:uiPriority w:val="40"/>
    <w:rsid w:val="00D262A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Balloon Text"/>
    <w:basedOn w:val="a"/>
    <w:link w:val="Char3"/>
    <w:uiPriority w:val="99"/>
    <w:semiHidden/>
    <w:unhideWhenUsed/>
    <w:rsid w:val="006743A7"/>
    <w:rPr>
      <w:rFonts w:ascii="Tahoma" w:hAnsi="Tahoma" w:cs="Tahoma"/>
      <w:sz w:val="16"/>
      <w:szCs w:val="16"/>
    </w:rPr>
  </w:style>
  <w:style w:type="character" w:customStyle="1" w:styleId="Char3">
    <w:name w:val="Κείμενο πλαισίου Char"/>
    <w:basedOn w:val="a0"/>
    <w:link w:val="a9"/>
    <w:uiPriority w:val="99"/>
    <w:semiHidden/>
    <w:rsid w:val="006743A7"/>
    <w:rPr>
      <w:rFonts w:ascii="Tahoma" w:eastAsia="Times New Roman" w:hAnsi="Tahoma" w:cs="Tahoma"/>
      <w:sz w:val="16"/>
      <w:szCs w:val="16"/>
      <w:lang w:eastAsia="el-GR"/>
    </w:rPr>
  </w:style>
  <w:style w:type="character" w:customStyle="1" w:styleId="UnresolvedMention">
    <w:name w:val="Unresolved Mention"/>
    <w:basedOn w:val="a0"/>
    <w:uiPriority w:val="99"/>
    <w:semiHidden/>
    <w:unhideWhenUsed/>
    <w:rsid w:val="009F744B"/>
    <w:rPr>
      <w:color w:val="605E5C"/>
      <w:shd w:val="clear" w:color="auto" w:fill="E1DFDD"/>
    </w:rPr>
  </w:style>
  <w:style w:type="character" w:styleId="aa">
    <w:name w:val="page number"/>
    <w:basedOn w:val="a0"/>
    <w:uiPriority w:val="99"/>
    <w:semiHidden/>
    <w:unhideWhenUsed/>
    <w:rsid w:val="0060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t2dot.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kyklossk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ch.gr/kepea-livadi/"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ms.gle/sJrTeokqd3vKS6zz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330B-6DF9-4E57-B431-F66ECB7C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1163</Words>
  <Characters>6284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Θεόδωρος Νικολαϊδης</dc:creator>
  <cp:lastModifiedBy>ΧΡΗΣΤΟΣ</cp:lastModifiedBy>
  <cp:revision>3</cp:revision>
  <cp:lastPrinted>2024-02-22T21:21:00Z</cp:lastPrinted>
  <dcterms:created xsi:type="dcterms:W3CDTF">2024-02-22T21:23:00Z</dcterms:created>
  <dcterms:modified xsi:type="dcterms:W3CDTF">2024-02-22T21:36:00Z</dcterms:modified>
</cp:coreProperties>
</file>